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CD89C" w14:textId="6B117850" w:rsidR="00885A9D" w:rsidRDefault="00CB7AF4" w:rsidP="00BE0325">
      <w:pPr>
        <w:jc w:val="center"/>
        <w:rPr>
          <w:rFonts w:ascii="Trebuchet MS" w:hAnsi="Trebuchet MS"/>
          <w:sz w:val="20"/>
          <w:szCs w:val="20"/>
        </w:rPr>
      </w:pPr>
      <w:r>
        <w:rPr>
          <w:rFonts w:ascii="Trebuchet MS" w:hAnsi="Trebuchet MS"/>
          <w:noProof/>
          <w:sz w:val="20"/>
          <w:szCs w:val="20"/>
        </w:rPr>
        <w:drawing>
          <wp:inline distT="0" distB="0" distL="0" distR="0" wp14:anchorId="18417D37" wp14:editId="09E018DE">
            <wp:extent cx="1493523" cy="736093"/>
            <wp:effectExtent l="0" t="0" r="0" b="6985"/>
            <wp:docPr id="14950512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051242" name="Image 14950512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3523" cy="736093"/>
                    </a:xfrm>
                    <a:prstGeom prst="rect">
                      <a:avLst/>
                    </a:prstGeom>
                  </pic:spPr>
                </pic:pic>
              </a:graphicData>
            </a:graphic>
          </wp:inline>
        </w:drawing>
      </w:r>
    </w:p>
    <w:p w14:paraId="636D069A" w14:textId="351C0557" w:rsidR="009B25E4" w:rsidRPr="00D14034" w:rsidRDefault="009B25E4" w:rsidP="00BE0325">
      <w:pPr>
        <w:jc w:val="center"/>
        <w:rPr>
          <w:rFonts w:ascii="Trebuchet MS" w:hAnsi="Trebuchet MS"/>
          <w:sz w:val="20"/>
          <w:szCs w:val="20"/>
        </w:rPr>
      </w:pPr>
      <w:r w:rsidRPr="00D14034">
        <w:rPr>
          <w:rFonts w:ascii="Trebuchet MS" w:hAnsi="Trebuchet MS"/>
          <w:sz w:val="20"/>
          <w:szCs w:val="20"/>
        </w:rPr>
        <w:t>LA COMMUNAUTÉ DE COMMUNES AUBRAC CARLADEZ VIADÈNE recrute</w:t>
      </w:r>
    </w:p>
    <w:p w14:paraId="59028AED" w14:textId="77777777" w:rsidR="009B25E4" w:rsidRPr="00D14034" w:rsidRDefault="009B25E4" w:rsidP="00F90A91">
      <w:pPr>
        <w:jc w:val="both"/>
        <w:rPr>
          <w:rFonts w:ascii="Trebuchet MS" w:hAnsi="Trebuchet MS"/>
          <w:sz w:val="20"/>
          <w:szCs w:val="20"/>
        </w:rPr>
      </w:pPr>
    </w:p>
    <w:p w14:paraId="7D14E470" w14:textId="14EAF9BB" w:rsidR="001E28E3" w:rsidRDefault="00047BFC" w:rsidP="0074486F">
      <w:pPr>
        <w:jc w:val="center"/>
        <w:rPr>
          <w:rFonts w:cstheme="minorHAnsi"/>
          <w:b/>
          <w:sz w:val="24"/>
          <w:szCs w:val="24"/>
        </w:rPr>
      </w:pPr>
      <w:r>
        <w:rPr>
          <w:rFonts w:cstheme="minorHAnsi"/>
          <w:b/>
          <w:sz w:val="24"/>
          <w:szCs w:val="24"/>
        </w:rPr>
        <w:t>Agent d’entretien des bâtiments</w:t>
      </w:r>
    </w:p>
    <w:p w14:paraId="4AE346A7" w14:textId="0875B66B" w:rsidR="00222AD9" w:rsidRPr="00222AD9" w:rsidRDefault="00222AD9" w:rsidP="0074486F">
      <w:pPr>
        <w:jc w:val="center"/>
        <w:rPr>
          <w:rFonts w:cstheme="minorHAnsi"/>
          <w:sz w:val="24"/>
          <w:szCs w:val="24"/>
        </w:rPr>
      </w:pPr>
      <w:r>
        <w:rPr>
          <w:rFonts w:cstheme="minorHAnsi"/>
          <w:b/>
          <w:sz w:val="24"/>
          <w:szCs w:val="24"/>
        </w:rPr>
        <w:t>Titulaire ou à défaut contractuel</w:t>
      </w:r>
    </w:p>
    <w:p w14:paraId="3E073127" w14:textId="7C69ACBE" w:rsidR="00C078C3" w:rsidRPr="005A5E20" w:rsidRDefault="009B25E4" w:rsidP="00F90A91">
      <w:pPr>
        <w:jc w:val="both"/>
        <w:rPr>
          <w:rFonts w:ascii="Trebuchet MS" w:hAnsi="Trebuchet MS"/>
          <w:b/>
          <w:sz w:val="20"/>
          <w:szCs w:val="20"/>
        </w:rPr>
      </w:pPr>
      <w:r w:rsidRPr="005A5E20">
        <w:rPr>
          <w:rFonts w:ascii="Trebuchet MS" w:hAnsi="Trebuchet MS"/>
          <w:b/>
          <w:sz w:val="20"/>
          <w:szCs w:val="20"/>
        </w:rPr>
        <w:t>À PROPOS DE NOUS</w:t>
      </w:r>
    </w:p>
    <w:p w14:paraId="0BA0B286" w14:textId="1E6268EE" w:rsidR="003D5F09" w:rsidRPr="00D14034" w:rsidRDefault="009B25E4" w:rsidP="00F90A91">
      <w:pPr>
        <w:jc w:val="both"/>
        <w:rPr>
          <w:rFonts w:ascii="Trebuchet MS" w:hAnsi="Trebuchet MS"/>
          <w:sz w:val="20"/>
          <w:szCs w:val="20"/>
        </w:rPr>
      </w:pPr>
      <w:r w:rsidRPr="00D14034">
        <w:rPr>
          <w:rFonts w:ascii="Trebuchet MS" w:hAnsi="Trebuchet MS"/>
          <w:sz w:val="20"/>
          <w:szCs w:val="20"/>
        </w:rPr>
        <w:t>L</w:t>
      </w:r>
      <w:r w:rsidR="001E28E3">
        <w:rPr>
          <w:rFonts w:ascii="Trebuchet MS" w:hAnsi="Trebuchet MS"/>
          <w:sz w:val="20"/>
          <w:szCs w:val="20"/>
        </w:rPr>
        <w:t>a Communauté de Communes Aubrac</w:t>
      </w:r>
      <w:r w:rsidRPr="00D14034">
        <w:rPr>
          <w:rFonts w:ascii="Trebuchet MS" w:hAnsi="Trebuchet MS"/>
          <w:sz w:val="20"/>
          <w:szCs w:val="20"/>
        </w:rPr>
        <w:t xml:space="preserve"> Carladez Viadène</w:t>
      </w:r>
      <w:r w:rsidR="001E28E3">
        <w:rPr>
          <w:rFonts w:ascii="Trebuchet MS" w:hAnsi="Trebuchet MS"/>
          <w:sz w:val="20"/>
          <w:szCs w:val="20"/>
        </w:rPr>
        <w:t xml:space="preserve"> (CCACV)</w:t>
      </w:r>
      <w:r w:rsidR="003D5F09" w:rsidRPr="00D14034">
        <w:rPr>
          <w:rFonts w:ascii="Trebuchet MS" w:hAnsi="Trebuchet MS"/>
          <w:sz w:val="20"/>
          <w:szCs w:val="20"/>
        </w:rPr>
        <w:t>, née au 1</w:t>
      </w:r>
      <w:r w:rsidR="003D5F09" w:rsidRPr="00D14034">
        <w:rPr>
          <w:rFonts w:ascii="Trebuchet MS" w:hAnsi="Trebuchet MS"/>
          <w:sz w:val="20"/>
          <w:szCs w:val="20"/>
          <w:vertAlign w:val="superscript"/>
        </w:rPr>
        <w:t>er</w:t>
      </w:r>
      <w:r w:rsidR="003D5F09" w:rsidRPr="00D14034">
        <w:rPr>
          <w:rFonts w:ascii="Trebuchet MS" w:hAnsi="Trebuchet MS"/>
          <w:sz w:val="20"/>
          <w:szCs w:val="20"/>
        </w:rPr>
        <w:t xml:space="preserve"> janvier 2017, </w:t>
      </w:r>
      <w:r w:rsidRPr="00D14034">
        <w:rPr>
          <w:rFonts w:ascii="Trebuchet MS" w:hAnsi="Trebuchet MS"/>
          <w:sz w:val="20"/>
          <w:szCs w:val="20"/>
        </w:rPr>
        <w:t>est un EPCI regroupant 21 Communes du nord de l’Aveyron</w:t>
      </w:r>
      <w:r w:rsidR="00C048A2" w:rsidRPr="00D14034">
        <w:rPr>
          <w:rFonts w:ascii="Trebuchet MS" w:hAnsi="Trebuchet MS"/>
          <w:sz w:val="20"/>
          <w:szCs w:val="20"/>
        </w:rPr>
        <w:t xml:space="preserve"> et comptant 10</w:t>
      </w:r>
      <w:r w:rsidR="006A1522" w:rsidRPr="00D14034">
        <w:rPr>
          <w:rFonts w:ascii="Trebuchet MS" w:hAnsi="Trebuchet MS"/>
          <w:sz w:val="20"/>
          <w:szCs w:val="20"/>
        </w:rPr>
        <w:t> </w:t>
      </w:r>
      <w:r w:rsidR="00B239CF">
        <w:rPr>
          <w:rFonts w:ascii="Trebuchet MS" w:hAnsi="Trebuchet MS"/>
          <w:sz w:val="20"/>
          <w:szCs w:val="20"/>
        </w:rPr>
        <w:t>004</w:t>
      </w:r>
      <w:r w:rsidR="006A1522" w:rsidRPr="00D14034">
        <w:rPr>
          <w:rFonts w:ascii="Trebuchet MS" w:hAnsi="Trebuchet MS"/>
          <w:sz w:val="20"/>
          <w:szCs w:val="20"/>
        </w:rPr>
        <w:t xml:space="preserve"> habitants</w:t>
      </w:r>
      <w:r w:rsidRPr="00D14034">
        <w:rPr>
          <w:rFonts w:ascii="Trebuchet MS" w:hAnsi="Trebuchet MS"/>
          <w:sz w:val="20"/>
          <w:szCs w:val="20"/>
        </w:rPr>
        <w:t xml:space="preserve">. Elle s’ancre au cœur du Parc Naturel de l’Aubrac, sur un territoire de moyenne montagne, et s’articule autour de 5 bourgs centre et </w:t>
      </w:r>
      <w:r w:rsidR="00BA1C32">
        <w:rPr>
          <w:rFonts w:ascii="Trebuchet MS" w:hAnsi="Trebuchet MS"/>
          <w:sz w:val="20"/>
          <w:szCs w:val="20"/>
        </w:rPr>
        <w:t>5</w:t>
      </w:r>
      <w:r w:rsidRPr="00D14034">
        <w:rPr>
          <w:rFonts w:ascii="Trebuchet MS" w:hAnsi="Trebuchet MS"/>
          <w:sz w:val="20"/>
          <w:szCs w:val="20"/>
        </w:rPr>
        <w:t xml:space="preserve"> bassins de vie</w:t>
      </w:r>
      <w:r w:rsidR="00D14034" w:rsidRPr="00D14034">
        <w:rPr>
          <w:rFonts w:ascii="Trebuchet MS" w:hAnsi="Trebuchet MS"/>
          <w:sz w:val="20"/>
          <w:szCs w:val="20"/>
        </w:rPr>
        <w:t>. Sur un territoire de 860 km², la considération des polarités s’inscrit comme la logique essentielle du lien aux communes, du maillage des services et du déploiement des</w:t>
      </w:r>
      <w:r w:rsidR="00BE0325">
        <w:rPr>
          <w:rFonts w:ascii="Trebuchet MS" w:hAnsi="Trebuchet MS"/>
          <w:sz w:val="20"/>
          <w:szCs w:val="20"/>
        </w:rPr>
        <w:t xml:space="preserve"> </w:t>
      </w:r>
      <w:r w:rsidR="00D14034" w:rsidRPr="00D14034">
        <w:rPr>
          <w:rFonts w:ascii="Trebuchet MS" w:hAnsi="Trebuchet MS"/>
          <w:sz w:val="20"/>
          <w:szCs w:val="20"/>
        </w:rPr>
        <w:t xml:space="preserve">projets. </w:t>
      </w:r>
    </w:p>
    <w:p w14:paraId="10CA7BC6" w14:textId="70CD211D" w:rsidR="009B25E4" w:rsidRPr="00D14034" w:rsidRDefault="009B25E4" w:rsidP="00F90A91">
      <w:pPr>
        <w:jc w:val="both"/>
        <w:rPr>
          <w:rFonts w:ascii="Trebuchet MS" w:hAnsi="Trebuchet MS"/>
          <w:sz w:val="20"/>
          <w:szCs w:val="20"/>
        </w:rPr>
      </w:pPr>
      <w:r w:rsidRPr="00D14034">
        <w:rPr>
          <w:rFonts w:ascii="Trebuchet MS" w:hAnsi="Trebuchet MS"/>
          <w:sz w:val="20"/>
          <w:szCs w:val="20"/>
        </w:rPr>
        <w:t xml:space="preserve">Malgré ses potentiels d’activités économiques, ses ressources naturelles, son cadre de vie qualitatif et son identité reconnue, ce territoire souffre d’une démographie fragile, un défi fort dont les élus </w:t>
      </w:r>
      <w:r w:rsidR="003D5F09" w:rsidRPr="00D14034">
        <w:rPr>
          <w:rFonts w:ascii="Trebuchet MS" w:hAnsi="Trebuchet MS"/>
          <w:sz w:val="20"/>
          <w:szCs w:val="20"/>
        </w:rPr>
        <w:t xml:space="preserve">et les équipes </w:t>
      </w:r>
      <w:r w:rsidRPr="00D14034">
        <w:rPr>
          <w:rFonts w:ascii="Trebuchet MS" w:hAnsi="Trebuchet MS"/>
          <w:sz w:val="20"/>
          <w:szCs w:val="20"/>
        </w:rPr>
        <w:t>se sont saisis</w:t>
      </w:r>
      <w:r w:rsidR="003D5F09" w:rsidRPr="00D14034">
        <w:rPr>
          <w:rFonts w:ascii="Trebuchet MS" w:hAnsi="Trebuchet MS"/>
          <w:sz w:val="20"/>
          <w:szCs w:val="20"/>
        </w:rPr>
        <w:t xml:space="preserve"> avec conviction en construisant et animant</w:t>
      </w:r>
      <w:r w:rsidRPr="00D14034">
        <w:rPr>
          <w:rFonts w:ascii="Trebuchet MS" w:hAnsi="Trebuchet MS"/>
          <w:sz w:val="20"/>
          <w:szCs w:val="20"/>
        </w:rPr>
        <w:t xml:space="preserve"> une politique d’attractivité </w:t>
      </w:r>
      <w:r w:rsidR="003D5F09" w:rsidRPr="00D14034">
        <w:rPr>
          <w:rFonts w:ascii="Trebuchet MS" w:hAnsi="Trebuchet MS"/>
          <w:sz w:val="20"/>
          <w:szCs w:val="20"/>
        </w:rPr>
        <w:t xml:space="preserve">adossée aux ressources et valeurs locales. </w:t>
      </w:r>
    </w:p>
    <w:p w14:paraId="561F3CE0" w14:textId="37FA7A8F" w:rsidR="00FE077E" w:rsidRPr="00D14034" w:rsidRDefault="00FE077E" w:rsidP="00F90A91">
      <w:pPr>
        <w:jc w:val="both"/>
        <w:rPr>
          <w:rFonts w:ascii="Gentium Book Basic" w:hAnsi="Gentium Book Basic"/>
          <w:sz w:val="20"/>
          <w:szCs w:val="20"/>
        </w:rPr>
      </w:pPr>
      <w:r w:rsidRPr="00D14034">
        <w:rPr>
          <w:rFonts w:ascii="Trebuchet MS" w:hAnsi="Trebuchet MS"/>
          <w:sz w:val="20"/>
          <w:szCs w:val="20"/>
        </w:rPr>
        <w:t xml:space="preserve">Le projet de territoire s’articule autour de 3 axes stratégiques : </w:t>
      </w:r>
    </w:p>
    <w:p w14:paraId="076F5258" w14:textId="09D678F9" w:rsidR="00FE077E" w:rsidRPr="00D14034" w:rsidRDefault="00FE077E" w:rsidP="00F90A91">
      <w:pPr>
        <w:pStyle w:val="Standard"/>
        <w:ind w:firstLine="720"/>
        <w:jc w:val="both"/>
        <w:rPr>
          <w:rFonts w:ascii="Trebuchet MS" w:hAnsi="Trebuchet MS"/>
          <w:sz w:val="20"/>
          <w:szCs w:val="20"/>
        </w:rPr>
      </w:pPr>
      <w:r w:rsidRPr="00D14034">
        <w:rPr>
          <w:rFonts w:ascii="Trebuchet MS" w:hAnsi="Trebuchet MS"/>
          <w:sz w:val="20"/>
          <w:szCs w:val="20"/>
        </w:rPr>
        <w:t xml:space="preserve">Axe 1 : Révéler l’Aubrac, Carladez Viadène comme un territoire de vie </w:t>
      </w:r>
      <w:r w:rsidR="00614B83">
        <w:rPr>
          <w:rFonts w:ascii="Trebuchet MS" w:hAnsi="Trebuchet MS"/>
          <w:sz w:val="20"/>
          <w:szCs w:val="20"/>
        </w:rPr>
        <w:t>choisie</w:t>
      </w:r>
    </w:p>
    <w:p w14:paraId="54B69BD6" w14:textId="6D377146" w:rsidR="00FE077E" w:rsidRPr="00D14034" w:rsidRDefault="00FE077E" w:rsidP="00F90A91">
      <w:pPr>
        <w:pStyle w:val="Standard"/>
        <w:ind w:firstLine="720"/>
        <w:jc w:val="both"/>
        <w:rPr>
          <w:rFonts w:ascii="Trebuchet MS" w:hAnsi="Trebuchet MS"/>
          <w:sz w:val="20"/>
          <w:szCs w:val="20"/>
        </w:rPr>
      </w:pPr>
      <w:r w:rsidRPr="00D14034">
        <w:rPr>
          <w:rFonts w:ascii="Trebuchet MS" w:hAnsi="Trebuchet MS"/>
          <w:sz w:val="20"/>
          <w:szCs w:val="20"/>
        </w:rPr>
        <w:t>Axe 2</w:t>
      </w:r>
      <w:r w:rsidR="006E55ED">
        <w:rPr>
          <w:rFonts w:ascii="Trebuchet MS" w:hAnsi="Trebuchet MS"/>
          <w:sz w:val="20"/>
          <w:szCs w:val="20"/>
        </w:rPr>
        <w:t> :</w:t>
      </w:r>
      <w:r w:rsidR="006E55ED" w:rsidRPr="006E55ED">
        <w:rPr>
          <w:rFonts w:ascii="Trebuchet MS" w:hAnsi="Trebuchet MS"/>
          <w:sz w:val="20"/>
          <w:szCs w:val="20"/>
        </w:rPr>
        <w:t xml:space="preserve"> Comprendre et protéger un cadre de vie de haute qualité paysagère et environnementale</w:t>
      </w:r>
    </w:p>
    <w:p w14:paraId="7C853E79" w14:textId="1FF8983F" w:rsidR="00FE077E" w:rsidRPr="00D14034" w:rsidRDefault="00FE077E" w:rsidP="00F90A91">
      <w:pPr>
        <w:pStyle w:val="Standard"/>
        <w:ind w:firstLine="720"/>
        <w:jc w:val="both"/>
        <w:rPr>
          <w:rFonts w:ascii="Trebuchet MS" w:hAnsi="Trebuchet MS"/>
          <w:sz w:val="20"/>
          <w:szCs w:val="20"/>
        </w:rPr>
      </w:pPr>
      <w:r w:rsidRPr="00D14034">
        <w:rPr>
          <w:rFonts w:ascii="Trebuchet MS" w:hAnsi="Trebuchet MS"/>
          <w:sz w:val="20"/>
          <w:szCs w:val="20"/>
        </w:rPr>
        <w:t xml:space="preserve">Axe 3 : </w:t>
      </w:r>
      <w:r w:rsidR="00846050" w:rsidRPr="00846050">
        <w:rPr>
          <w:rFonts w:ascii="Trebuchet MS" w:hAnsi="Trebuchet MS"/>
          <w:sz w:val="20"/>
          <w:szCs w:val="20"/>
        </w:rPr>
        <w:t>Accompagner une économie de marque en mouvement et au service du territoire</w:t>
      </w:r>
    </w:p>
    <w:p w14:paraId="1D184E27" w14:textId="487AF1FA" w:rsidR="006A1522" w:rsidRPr="00D14034" w:rsidRDefault="006A1522" w:rsidP="00F90A91">
      <w:pPr>
        <w:pStyle w:val="Standard"/>
        <w:ind w:firstLine="720"/>
        <w:jc w:val="both"/>
        <w:rPr>
          <w:rFonts w:ascii="Trebuchet MS" w:hAnsi="Trebuchet MS"/>
          <w:sz w:val="20"/>
          <w:szCs w:val="20"/>
        </w:rPr>
      </w:pPr>
    </w:p>
    <w:p w14:paraId="26D3340F" w14:textId="77777777" w:rsidR="006D5A9D" w:rsidRPr="006D5A9D" w:rsidRDefault="006D5A9D" w:rsidP="006D5A9D">
      <w:pPr>
        <w:pStyle w:val="elementtoproof"/>
        <w:rPr>
          <w:sz w:val="20"/>
          <w:szCs w:val="20"/>
        </w:rPr>
      </w:pPr>
      <w:r w:rsidRPr="006D5A9D">
        <w:rPr>
          <w:rFonts w:ascii="Trebuchet MS" w:hAnsi="Trebuchet MS"/>
          <w:color w:val="000000"/>
          <w:sz w:val="20"/>
          <w:szCs w:val="20"/>
        </w:rPr>
        <w:t>L’EPCI fonctionne avec 80 agents, autour de trois pôles : technique, cohésion sociale, cohésion territoriale. Les services supports sont mutualisés et s’adossent, hors service communication, à des prestations extérieures. En valorisant ses ressources identitaires (naturelles, sociales, humaines), la Communauté de Communes entend se poser comme un territoire engagé dans les défis sociétaux contemporains et comme un espace rural différenciant.</w:t>
      </w:r>
    </w:p>
    <w:p w14:paraId="145B5200" w14:textId="32867C9E" w:rsidR="00B35385" w:rsidRPr="00D14034" w:rsidRDefault="00D14034" w:rsidP="00F90A91">
      <w:pPr>
        <w:jc w:val="both"/>
        <w:rPr>
          <w:rFonts w:ascii="Trebuchet MS" w:hAnsi="Trebuchet MS"/>
          <w:sz w:val="20"/>
          <w:szCs w:val="20"/>
        </w:rPr>
      </w:pPr>
      <w:r w:rsidRPr="00D14034">
        <w:rPr>
          <w:rFonts w:ascii="Trebuchet MS" w:hAnsi="Trebuchet MS"/>
          <w:sz w:val="20"/>
          <w:szCs w:val="20"/>
        </w:rPr>
        <w:t>Le schéma de services fait</w:t>
      </w:r>
      <w:r>
        <w:rPr>
          <w:rFonts w:ascii="Trebuchet MS" w:hAnsi="Trebuchet MS"/>
          <w:sz w:val="20"/>
          <w:szCs w:val="20"/>
        </w:rPr>
        <w:t xml:space="preserve"> ainsi</w:t>
      </w:r>
      <w:r w:rsidRPr="00D14034">
        <w:rPr>
          <w:rFonts w:ascii="Trebuchet MS" w:hAnsi="Trebuchet MS"/>
          <w:sz w:val="20"/>
          <w:szCs w:val="20"/>
        </w:rPr>
        <w:t xml:space="preserve"> écho au projet politique autour de 3 orientations</w:t>
      </w:r>
    </w:p>
    <w:p w14:paraId="137AC9E1" w14:textId="4D0B2941" w:rsidR="00D14034" w:rsidRPr="00D14034" w:rsidRDefault="00D14034" w:rsidP="00D14034">
      <w:pPr>
        <w:spacing w:after="0"/>
        <w:ind w:left="709"/>
        <w:jc w:val="both"/>
        <w:rPr>
          <w:rFonts w:ascii="Trebuchet MS" w:hAnsi="Trebuchet MS"/>
          <w:sz w:val="20"/>
          <w:szCs w:val="20"/>
        </w:rPr>
      </w:pPr>
      <w:r w:rsidRPr="00D14034">
        <w:rPr>
          <w:rFonts w:ascii="Trebuchet MS" w:hAnsi="Trebuchet MS"/>
          <w:sz w:val="20"/>
          <w:szCs w:val="20"/>
        </w:rPr>
        <w:t>1 / Accompagner le parcours de vie des habitants</w:t>
      </w:r>
    </w:p>
    <w:p w14:paraId="403A8B10" w14:textId="5E0078F6" w:rsidR="00D14034" w:rsidRPr="00D14034" w:rsidRDefault="00D14034" w:rsidP="00D14034">
      <w:pPr>
        <w:spacing w:after="0"/>
        <w:ind w:left="709"/>
        <w:jc w:val="both"/>
        <w:rPr>
          <w:rFonts w:ascii="Trebuchet MS" w:hAnsi="Trebuchet MS"/>
          <w:sz w:val="20"/>
          <w:szCs w:val="20"/>
        </w:rPr>
      </w:pPr>
      <w:r w:rsidRPr="00D14034">
        <w:rPr>
          <w:rFonts w:ascii="Trebuchet MS" w:hAnsi="Trebuchet MS"/>
          <w:sz w:val="20"/>
          <w:szCs w:val="20"/>
        </w:rPr>
        <w:t>2 / Co-construire l’attractivité territoriale</w:t>
      </w:r>
    </w:p>
    <w:p w14:paraId="532D6DED" w14:textId="3FE2E3D0" w:rsidR="00D14034" w:rsidRPr="00D14034" w:rsidRDefault="00D14034" w:rsidP="00D14034">
      <w:pPr>
        <w:spacing w:after="0"/>
        <w:ind w:left="709"/>
        <w:jc w:val="both"/>
        <w:rPr>
          <w:rFonts w:ascii="Trebuchet MS" w:hAnsi="Trebuchet MS"/>
          <w:sz w:val="20"/>
          <w:szCs w:val="20"/>
        </w:rPr>
      </w:pPr>
      <w:r w:rsidRPr="00D14034">
        <w:rPr>
          <w:rFonts w:ascii="Trebuchet MS" w:hAnsi="Trebuchet MS"/>
          <w:sz w:val="20"/>
          <w:szCs w:val="20"/>
        </w:rPr>
        <w:t>3 / Engager le territoire dans de nouvelles logiques de sobriété et de développement durable</w:t>
      </w:r>
    </w:p>
    <w:p w14:paraId="7E4A6A31" w14:textId="77777777" w:rsidR="00D14034" w:rsidRPr="00D14034" w:rsidRDefault="00D14034" w:rsidP="00D14034">
      <w:pPr>
        <w:spacing w:after="0"/>
        <w:ind w:left="709"/>
        <w:jc w:val="both"/>
        <w:rPr>
          <w:rFonts w:ascii="Trebuchet MS" w:hAnsi="Trebuchet MS"/>
          <w:sz w:val="20"/>
          <w:szCs w:val="20"/>
        </w:rPr>
      </w:pPr>
    </w:p>
    <w:p w14:paraId="5FF45855" w14:textId="77777777" w:rsidR="003D5F09" w:rsidRPr="005A5E20" w:rsidRDefault="009B25E4" w:rsidP="00F90A91">
      <w:pPr>
        <w:jc w:val="both"/>
        <w:rPr>
          <w:rFonts w:ascii="Trebuchet MS" w:hAnsi="Trebuchet MS"/>
          <w:b/>
          <w:sz w:val="20"/>
          <w:szCs w:val="20"/>
        </w:rPr>
      </w:pPr>
      <w:r w:rsidRPr="005A5E20">
        <w:rPr>
          <w:rFonts w:ascii="Trebuchet MS" w:hAnsi="Trebuchet MS"/>
          <w:b/>
          <w:sz w:val="20"/>
          <w:szCs w:val="20"/>
        </w:rPr>
        <w:t xml:space="preserve">DESCRIPTION DU POSTE </w:t>
      </w:r>
    </w:p>
    <w:p w14:paraId="6A295957" w14:textId="37605E60" w:rsidR="00186F7D" w:rsidRDefault="00E5037F" w:rsidP="00893DAD">
      <w:pPr>
        <w:pStyle w:val="Sansinterligne"/>
        <w:jc w:val="both"/>
        <w:rPr>
          <w:rFonts w:ascii="Trebuchet MS" w:hAnsi="Trebuchet MS"/>
          <w:sz w:val="20"/>
          <w:szCs w:val="20"/>
        </w:rPr>
      </w:pPr>
      <w:r>
        <w:rPr>
          <w:rFonts w:ascii="Trebuchet MS" w:eastAsia="SimSun" w:hAnsi="Trebuchet MS"/>
          <w:sz w:val="20"/>
          <w:szCs w:val="20"/>
        </w:rPr>
        <w:t>Agen</w:t>
      </w:r>
      <w:r w:rsidR="001B464A">
        <w:rPr>
          <w:rFonts w:ascii="Trebuchet MS" w:eastAsia="SimSun" w:hAnsi="Trebuchet MS"/>
          <w:sz w:val="20"/>
          <w:szCs w:val="20"/>
        </w:rPr>
        <w:t>t(e) chargé(e) de l’entretien des locaux.</w:t>
      </w:r>
    </w:p>
    <w:p w14:paraId="1599859D" w14:textId="77777777" w:rsidR="00186F7D" w:rsidRDefault="00186F7D" w:rsidP="00893DAD">
      <w:pPr>
        <w:pStyle w:val="Sansinterligne"/>
        <w:jc w:val="both"/>
        <w:rPr>
          <w:rFonts w:ascii="Trebuchet MS" w:hAnsi="Trebuchet MS"/>
          <w:sz w:val="20"/>
          <w:szCs w:val="20"/>
        </w:rPr>
      </w:pPr>
    </w:p>
    <w:p w14:paraId="4FD23EF9" w14:textId="135552FA" w:rsidR="007D0C09" w:rsidRDefault="001E28E3" w:rsidP="00893DAD">
      <w:pPr>
        <w:pStyle w:val="Sansinterligne"/>
        <w:jc w:val="both"/>
        <w:rPr>
          <w:rFonts w:ascii="Trebuchet MS" w:hAnsi="Trebuchet MS"/>
          <w:sz w:val="20"/>
          <w:szCs w:val="20"/>
        </w:rPr>
      </w:pPr>
      <w:r w:rsidRPr="001655E3">
        <w:rPr>
          <w:rFonts w:ascii="Trebuchet MS" w:hAnsi="Trebuchet MS"/>
          <w:sz w:val="20"/>
          <w:szCs w:val="20"/>
        </w:rPr>
        <w:t xml:space="preserve">Au sein du Pôle </w:t>
      </w:r>
      <w:r w:rsidR="00186F7D">
        <w:rPr>
          <w:rFonts w:ascii="Trebuchet MS" w:hAnsi="Trebuchet MS"/>
          <w:sz w:val="20"/>
          <w:szCs w:val="20"/>
        </w:rPr>
        <w:t>Patrimoine et projet</w:t>
      </w:r>
      <w:r w:rsidRPr="001655E3">
        <w:rPr>
          <w:rFonts w:ascii="Trebuchet MS" w:hAnsi="Trebuchet MS"/>
          <w:sz w:val="20"/>
          <w:szCs w:val="20"/>
        </w:rPr>
        <w:t>, vous agirez sous la conduite d</w:t>
      </w:r>
      <w:r w:rsidR="00186F7D">
        <w:rPr>
          <w:rFonts w:ascii="Trebuchet MS" w:hAnsi="Trebuchet MS"/>
          <w:sz w:val="20"/>
          <w:szCs w:val="20"/>
        </w:rPr>
        <w:t>u</w:t>
      </w:r>
      <w:r w:rsidRPr="00AD6DE9">
        <w:rPr>
          <w:rFonts w:ascii="Trebuchet MS" w:hAnsi="Trebuchet MS"/>
          <w:sz w:val="20"/>
          <w:szCs w:val="20"/>
        </w:rPr>
        <w:t xml:space="preserve"> responsable </w:t>
      </w:r>
      <w:r w:rsidR="00186F7D">
        <w:rPr>
          <w:rFonts w:ascii="Trebuchet MS" w:hAnsi="Trebuchet MS"/>
          <w:sz w:val="20"/>
          <w:szCs w:val="20"/>
        </w:rPr>
        <w:t>des services techniques.</w:t>
      </w:r>
    </w:p>
    <w:p w14:paraId="71644AA6" w14:textId="77777777" w:rsidR="00193DD1" w:rsidRDefault="00193DD1" w:rsidP="00893DAD">
      <w:pPr>
        <w:pStyle w:val="Sansinterligne"/>
        <w:jc w:val="both"/>
        <w:rPr>
          <w:rFonts w:ascii="Trebuchet MS" w:hAnsi="Trebuchet MS"/>
          <w:sz w:val="20"/>
          <w:szCs w:val="20"/>
        </w:rPr>
      </w:pPr>
    </w:p>
    <w:p w14:paraId="617570D5" w14:textId="31CD412C" w:rsidR="00D14034" w:rsidRPr="005A5E20" w:rsidRDefault="00D14034" w:rsidP="005A5E20">
      <w:pPr>
        <w:spacing w:after="0" w:line="240" w:lineRule="auto"/>
        <w:jc w:val="both"/>
        <w:rPr>
          <w:rFonts w:ascii="Trebuchet MS" w:hAnsi="Trebuchet MS"/>
          <w:sz w:val="20"/>
          <w:szCs w:val="20"/>
        </w:rPr>
      </w:pPr>
    </w:p>
    <w:p w14:paraId="7FC70DF0" w14:textId="6C28423A" w:rsidR="00C078C3" w:rsidRPr="005A5E20" w:rsidRDefault="009B25E4" w:rsidP="005A5E20">
      <w:pPr>
        <w:spacing w:after="0" w:line="240" w:lineRule="auto"/>
        <w:jc w:val="both"/>
        <w:rPr>
          <w:rFonts w:ascii="Trebuchet MS" w:hAnsi="Trebuchet MS"/>
          <w:b/>
          <w:sz w:val="20"/>
          <w:szCs w:val="20"/>
        </w:rPr>
      </w:pPr>
      <w:r w:rsidRPr="005A5E20">
        <w:rPr>
          <w:rFonts w:ascii="Trebuchet MS" w:hAnsi="Trebuchet MS"/>
          <w:b/>
          <w:sz w:val="20"/>
          <w:szCs w:val="20"/>
        </w:rPr>
        <w:t xml:space="preserve">VOS MISSIONS </w:t>
      </w:r>
      <w:r w:rsidR="00A83C81">
        <w:rPr>
          <w:rFonts w:ascii="Trebuchet MS" w:hAnsi="Trebuchet MS"/>
          <w:b/>
          <w:sz w:val="20"/>
          <w:szCs w:val="20"/>
        </w:rPr>
        <w:t>et ACTIVITES</w:t>
      </w:r>
    </w:p>
    <w:p w14:paraId="156E1A33" w14:textId="77777777" w:rsidR="001173B8" w:rsidRDefault="001173B8" w:rsidP="005A5E20">
      <w:pPr>
        <w:spacing w:after="0" w:line="240" w:lineRule="auto"/>
        <w:jc w:val="both"/>
        <w:rPr>
          <w:rFonts w:ascii="Trebuchet MS" w:hAnsi="Trebuchet MS"/>
          <w:color w:val="FF0000"/>
          <w:sz w:val="20"/>
          <w:szCs w:val="20"/>
        </w:rPr>
      </w:pPr>
    </w:p>
    <w:p w14:paraId="7963A441" w14:textId="3B4AC6E5" w:rsidR="00A83C81" w:rsidRDefault="00A83C81" w:rsidP="005A5E20">
      <w:pPr>
        <w:spacing w:after="0" w:line="240" w:lineRule="auto"/>
        <w:jc w:val="both"/>
        <w:rPr>
          <w:rFonts w:ascii="Trebuchet MS" w:hAnsi="Trebuchet MS"/>
          <w:sz w:val="20"/>
          <w:szCs w:val="20"/>
        </w:rPr>
      </w:pPr>
      <w:r w:rsidRPr="00985FF5">
        <w:rPr>
          <w:rFonts w:ascii="Trebuchet MS" w:hAnsi="Trebuchet MS"/>
          <w:sz w:val="20"/>
          <w:szCs w:val="20"/>
        </w:rPr>
        <w:t xml:space="preserve">Votre mission principale sera </w:t>
      </w:r>
      <w:r w:rsidR="001B464A">
        <w:rPr>
          <w:rFonts w:ascii="Trebuchet MS" w:hAnsi="Trebuchet MS"/>
          <w:sz w:val="20"/>
          <w:szCs w:val="20"/>
        </w:rPr>
        <w:t>de m</w:t>
      </w:r>
      <w:r w:rsidR="001B464A" w:rsidRPr="001655E3">
        <w:rPr>
          <w:rFonts w:ascii="Trebuchet MS" w:hAnsi="Trebuchet MS"/>
          <w:sz w:val="20"/>
          <w:szCs w:val="20"/>
        </w:rPr>
        <w:t>obilis</w:t>
      </w:r>
      <w:r w:rsidR="001B464A">
        <w:rPr>
          <w:rFonts w:ascii="Trebuchet MS" w:hAnsi="Trebuchet MS"/>
          <w:sz w:val="20"/>
          <w:szCs w:val="20"/>
        </w:rPr>
        <w:t>er</w:t>
      </w:r>
      <w:r w:rsidR="00186F7D" w:rsidRPr="001655E3">
        <w:rPr>
          <w:rFonts w:ascii="Trebuchet MS" w:hAnsi="Trebuchet MS"/>
          <w:sz w:val="20"/>
          <w:szCs w:val="20"/>
        </w:rPr>
        <w:t xml:space="preserve"> </w:t>
      </w:r>
      <w:r w:rsidR="001B464A">
        <w:rPr>
          <w:rFonts w:ascii="Trebuchet MS" w:hAnsi="Trebuchet MS"/>
          <w:sz w:val="20"/>
          <w:szCs w:val="20"/>
        </w:rPr>
        <w:t>vos</w:t>
      </w:r>
      <w:r w:rsidR="00186F7D" w:rsidRPr="001655E3">
        <w:rPr>
          <w:rFonts w:ascii="Trebuchet MS" w:hAnsi="Trebuchet MS"/>
          <w:sz w:val="20"/>
          <w:szCs w:val="20"/>
        </w:rPr>
        <w:t xml:space="preserve"> compétences et ressources pour garantir le fonctionnement en conformité réglementaire et en optimisation fonctionnelle de la Communauté de Communes sur l’entretien des locaux</w:t>
      </w:r>
      <w:r w:rsidRPr="00985FF5">
        <w:rPr>
          <w:rFonts w:ascii="Trebuchet MS" w:hAnsi="Trebuchet MS"/>
          <w:sz w:val="20"/>
          <w:szCs w:val="20"/>
        </w:rPr>
        <w:t>.</w:t>
      </w:r>
    </w:p>
    <w:p w14:paraId="3DFE7643" w14:textId="77777777" w:rsidR="006E764E" w:rsidRDefault="006E764E" w:rsidP="005A5E20">
      <w:pPr>
        <w:spacing w:after="0" w:line="240" w:lineRule="auto"/>
        <w:jc w:val="both"/>
        <w:rPr>
          <w:rFonts w:ascii="Trebuchet MS" w:hAnsi="Trebuchet MS"/>
          <w:sz w:val="20"/>
          <w:szCs w:val="20"/>
        </w:rPr>
      </w:pPr>
    </w:p>
    <w:p w14:paraId="2E57C7BB" w14:textId="328F8D14" w:rsidR="003C0199" w:rsidRDefault="003C0199" w:rsidP="003C0199">
      <w:pPr>
        <w:spacing w:after="0" w:line="240" w:lineRule="auto"/>
        <w:jc w:val="both"/>
        <w:rPr>
          <w:rFonts w:ascii="Trebuchet MS" w:hAnsi="Trebuchet MS"/>
          <w:sz w:val="20"/>
          <w:szCs w:val="20"/>
          <w:u w:val="single"/>
        </w:rPr>
      </w:pPr>
      <w:r w:rsidRPr="003C0199">
        <w:rPr>
          <w:rFonts w:ascii="Trebuchet MS" w:hAnsi="Trebuchet MS"/>
          <w:sz w:val="20"/>
          <w:szCs w:val="20"/>
          <w:u w:val="single"/>
        </w:rPr>
        <w:t>Missions / conditions d'exercice</w:t>
      </w:r>
      <w:r>
        <w:rPr>
          <w:rFonts w:ascii="Trebuchet MS" w:hAnsi="Trebuchet MS"/>
          <w:sz w:val="20"/>
          <w:szCs w:val="20"/>
          <w:u w:val="single"/>
        </w:rPr>
        <w:t> :</w:t>
      </w:r>
    </w:p>
    <w:p w14:paraId="26DAF565" w14:textId="77777777" w:rsidR="003C0199" w:rsidRPr="003C0199" w:rsidRDefault="003C0199" w:rsidP="003C0199">
      <w:pPr>
        <w:spacing w:after="0" w:line="240" w:lineRule="auto"/>
        <w:jc w:val="both"/>
        <w:rPr>
          <w:rFonts w:ascii="Trebuchet MS" w:hAnsi="Trebuchet MS"/>
          <w:sz w:val="20"/>
          <w:szCs w:val="20"/>
          <w:u w:val="single"/>
        </w:rPr>
      </w:pPr>
    </w:p>
    <w:p w14:paraId="30E54BC0" w14:textId="79FF31F0" w:rsidR="003C0199" w:rsidRPr="00FF3D2C" w:rsidRDefault="00D567FF" w:rsidP="00305165">
      <w:pPr>
        <w:spacing w:after="120" w:line="240" w:lineRule="auto"/>
        <w:jc w:val="both"/>
        <w:rPr>
          <w:rFonts w:ascii="Trebuchet MS" w:hAnsi="Trebuchet MS"/>
          <w:sz w:val="20"/>
          <w:szCs w:val="20"/>
        </w:rPr>
      </w:pPr>
      <w:r>
        <w:rPr>
          <w:rFonts w:ascii="Trebuchet MS" w:hAnsi="Trebuchet MS"/>
          <w:sz w:val="20"/>
          <w:szCs w:val="20"/>
        </w:rPr>
        <w:lastRenderedPageBreak/>
        <w:t xml:space="preserve">1) </w:t>
      </w:r>
      <w:r w:rsidR="003C0199" w:rsidRPr="003C0199">
        <w:rPr>
          <w:rFonts w:ascii="Trebuchet MS" w:hAnsi="Trebuchet MS"/>
          <w:sz w:val="20"/>
          <w:szCs w:val="20"/>
        </w:rPr>
        <w:t xml:space="preserve">Nettoyage et entretien </w:t>
      </w:r>
      <w:r w:rsidR="00305165">
        <w:rPr>
          <w:rFonts w:ascii="Trebuchet MS" w:hAnsi="Trebuchet MS"/>
          <w:sz w:val="20"/>
          <w:szCs w:val="20"/>
        </w:rPr>
        <w:t>des autres bâtiments communautaires</w:t>
      </w:r>
      <w:r w:rsidR="00331925">
        <w:rPr>
          <w:rFonts w:ascii="Trebuchet MS" w:hAnsi="Trebuchet MS"/>
          <w:sz w:val="20"/>
          <w:szCs w:val="20"/>
        </w:rPr>
        <w:t>, essentiellement sur le</w:t>
      </w:r>
      <w:r w:rsidR="00FF65AA">
        <w:rPr>
          <w:rFonts w:ascii="Trebuchet MS" w:hAnsi="Trebuchet MS"/>
          <w:sz w:val="20"/>
          <w:szCs w:val="20"/>
        </w:rPr>
        <w:t>s</w:t>
      </w:r>
      <w:r w:rsidR="00331925">
        <w:rPr>
          <w:rFonts w:ascii="Trebuchet MS" w:hAnsi="Trebuchet MS"/>
          <w:sz w:val="20"/>
          <w:szCs w:val="20"/>
        </w:rPr>
        <w:t xml:space="preserve"> secteur</w:t>
      </w:r>
      <w:r w:rsidR="00FF65AA">
        <w:rPr>
          <w:rFonts w:ascii="Trebuchet MS" w:hAnsi="Trebuchet MS"/>
          <w:sz w:val="20"/>
          <w:szCs w:val="20"/>
        </w:rPr>
        <w:t>s</w:t>
      </w:r>
      <w:r w:rsidR="00331925">
        <w:rPr>
          <w:rFonts w:ascii="Trebuchet MS" w:hAnsi="Trebuchet MS"/>
          <w:sz w:val="20"/>
          <w:szCs w:val="20"/>
        </w:rPr>
        <w:t xml:space="preserve"> </w:t>
      </w:r>
      <w:r w:rsidR="00FF65AA">
        <w:rPr>
          <w:rFonts w:ascii="Trebuchet MS" w:hAnsi="Trebuchet MS"/>
          <w:sz w:val="20"/>
          <w:szCs w:val="20"/>
        </w:rPr>
        <w:t>d’Argences et Laguiole</w:t>
      </w:r>
      <w:r w:rsidR="009470D0" w:rsidRPr="00FF3D2C">
        <w:rPr>
          <w:rFonts w:ascii="Trebuchet MS" w:hAnsi="Trebuchet MS"/>
          <w:sz w:val="20"/>
          <w:szCs w:val="20"/>
        </w:rPr>
        <w:t xml:space="preserve"> principalement et autres secteurs si besoin</w:t>
      </w:r>
      <w:r w:rsidR="00331925" w:rsidRPr="00FF3D2C">
        <w:rPr>
          <w:rFonts w:ascii="Trebuchet MS" w:hAnsi="Trebuchet MS"/>
          <w:sz w:val="20"/>
          <w:szCs w:val="20"/>
        </w:rPr>
        <w:t xml:space="preserve"> </w:t>
      </w:r>
      <w:r w:rsidR="003C0199" w:rsidRPr="00FF3D2C">
        <w:rPr>
          <w:rFonts w:ascii="Trebuchet MS" w:hAnsi="Trebuchet MS"/>
          <w:sz w:val="20"/>
          <w:szCs w:val="20"/>
        </w:rPr>
        <w:t>:</w:t>
      </w:r>
    </w:p>
    <w:p w14:paraId="303F32EC" w14:textId="28DCF2B1" w:rsidR="003C0199" w:rsidRDefault="003C0199" w:rsidP="003C0199">
      <w:pPr>
        <w:spacing w:after="0" w:line="240" w:lineRule="auto"/>
        <w:jc w:val="both"/>
        <w:rPr>
          <w:rFonts w:ascii="Trebuchet MS" w:hAnsi="Trebuchet MS"/>
          <w:sz w:val="20"/>
          <w:szCs w:val="20"/>
        </w:rPr>
      </w:pPr>
      <w:r w:rsidRPr="003C0199">
        <w:rPr>
          <w:rFonts w:ascii="Trebuchet MS" w:hAnsi="Trebuchet MS"/>
          <w:sz w:val="20"/>
          <w:szCs w:val="20"/>
        </w:rPr>
        <w:t>* Maintenir les locaux (</w:t>
      </w:r>
      <w:r w:rsidR="00A75755" w:rsidRPr="003C0199">
        <w:rPr>
          <w:rFonts w:ascii="Trebuchet MS" w:hAnsi="Trebuchet MS"/>
          <w:sz w:val="20"/>
          <w:szCs w:val="20"/>
        </w:rPr>
        <w:t>sanitaires,</w:t>
      </w:r>
      <w:r w:rsidRPr="003C0199">
        <w:rPr>
          <w:rFonts w:ascii="Trebuchet MS" w:hAnsi="Trebuchet MS"/>
          <w:sz w:val="20"/>
          <w:szCs w:val="20"/>
        </w:rPr>
        <w:t xml:space="preserve"> lieux communs...) et le matériel (tables, chaises...) en état de propreté et de fonctionnement ;</w:t>
      </w:r>
    </w:p>
    <w:p w14:paraId="6171EBBB" w14:textId="77777777" w:rsidR="003C0199" w:rsidRDefault="003C0199" w:rsidP="00A75755">
      <w:pPr>
        <w:spacing w:before="120" w:after="0" w:line="240" w:lineRule="auto"/>
        <w:jc w:val="both"/>
        <w:rPr>
          <w:rFonts w:ascii="Trebuchet MS" w:hAnsi="Trebuchet MS"/>
          <w:sz w:val="20"/>
          <w:szCs w:val="20"/>
        </w:rPr>
      </w:pPr>
      <w:r w:rsidRPr="003C0199">
        <w:rPr>
          <w:rFonts w:ascii="Trebuchet MS" w:hAnsi="Trebuchet MS"/>
          <w:sz w:val="20"/>
          <w:szCs w:val="20"/>
        </w:rPr>
        <w:t>* Remettre en ordre et nettoyer les sols, mobiliers et surfaces vitrées des salles ;</w:t>
      </w:r>
    </w:p>
    <w:p w14:paraId="40AD0456" w14:textId="77777777" w:rsidR="003C0199" w:rsidRDefault="003C0199" w:rsidP="00305165">
      <w:pPr>
        <w:spacing w:before="120" w:after="120" w:line="240" w:lineRule="auto"/>
        <w:jc w:val="both"/>
        <w:rPr>
          <w:rFonts w:ascii="Trebuchet MS" w:hAnsi="Trebuchet MS"/>
          <w:sz w:val="20"/>
          <w:szCs w:val="20"/>
        </w:rPr>
      </w:pPr>
      <w:r w:rsidRPr="003C0199">
        <w:rPr>
          <w:rFonts w:ascii="Trebuchet MS" w:hAnsi="Trebuchet MS"/>
          <w:sz w:val="20"/>
          <w:szCs w:val="20"/>
        </w:rPr>
        <w:t>* Effectuer le nettoyage des locaux de restauration scolaire et communaux, en respectant les protocoles des normes d'hygiène et de sécurité ;</w:t>
      </w:r>
    </w:p>
    <w:p w14:paraId="7D72E432" w14:textId="77777777" w:rsidR="003C0199" w:rsidRDefault="003C0199" w:rsidP="00305165">
      <w:pPr>
        <w:spacing w:before="120" w:after="120" w:line="240" w:lineRule="auto"/>
        <w:jc w:val="both"/>
        <w:rPr>
          <w:rFonts w:ascii="Trebuchet MS" w:hAnsi="Trebuchet MS"/>
          <w:sz w:val="20"/>
          <w:szCs w:val="20"/>
        </w:rPr>
      </w:pPr>
      <w:r w:rsidRPr="003C0199">
        <w:rPr>
          <w:rFonts w:ascii="Trebuchet MS" w:hAnsi="Trebuchet MS"/>
          <w:sz w:val="20"/>
          <w:szCs w:val="20"/>
        </w:rPr>
        <w:t>* Aspirer, balayer, laver, dépoussiérer les locaux et les surfaces ;</w:t>
      </w:r>
    </w:p>
    <w:p w14:paraId="78961364" w14:textId="43891838" w:rsidR="003C0199" w:rsidRDefault="003C0199" w:rsidP="003C0199">
      <w:pPr>
        <w:spacing w:after="0" w:line="240" w:lineRule="auto"/>
        <w:jc w:val="both"/>
        <w:rPr>
          <w:rFonts w:ascii="Trebuchet MS" w:hAnsi="Trebuchet MS"/>
          <w:sz w:val="20"/>
          <w:szCs w:val="20"/>
        </w:rPr>
      </w:pPr>
      <w:r w:rsidRPr="003C0199">
        <w:rPr>
          <w:rFonts w:ascii="Trebuchet MS" w:hAnsi="Trebuchet MS"/>
          <w:sz w:val="20"/>
          <w:szCs w:val="20"/>
        </w:rPr>
        <w:t>* Laver les vitres.</w:t>
      </w:r>
    </w:p>
    <w:p w14:paraId="4FC6066C" w14:textId="77777777" w:rsidR="00305165" w:rsidRDefault="00305165" w:rsidP="003C0199">
      <w:pPr>
        <w:spacing w:after="0" w:line="240" w:lineRule="auto"/>
        <w:jc w:val="both"/>
        <w:rPr>
          <w:rFonts w:ascii="Trebuchet MS" w:hAnsi="Trebuchet MS"/>
          <w:sz w:val="20"/>
          <w:szCs w:val="20"/>
        </w:rPr>
      </w:pPr>
    </w:p>
    <w:p w14:paraId="13A99C44" w14:textId="5ED7A4DE" w:rsidR="00305165" w:rsidRPr="003C0199" w:rsidRDefault="00D567FF" w:rsidP="003C0199">
      <w:pPr>
        <w:spacing w:after="0" w:line="240" w:lineRule="auto"/>
        <w:jc w:val="both"/>
        <w:rPr>
          <w:rFonts w:ascii="Trebuchet MS" w:hAnsi="Trebuchet MS"/>
          <w:sz w:val="18"/>
          <w:szCs w:val="18"/>
        </w:rPr>
      </w:pPr>
      <w:r>
        <w:rPr>
          <w:rFonts w:ascii="Trebuchet MS" w:hAnsi="Trebuchet MS"/>
          <w:sz w:val="20"/>
          <w:szCs w:val="20"/>
        </w:rPr>
        <w:t xml:space="preserve">2) </w:t>
      </w:r>
      <w:r w:rsidRPr="00D567FF">
        <w:rPr>
          <w:rFonts w:ascii="Trebuchet MS" w:hAnsi="Trebuchet MS"/>
          <w:sz w:val="20"/>
          <w:szCs w:val="20"/>
        </w:rPr>
        <w:t xml:space="preserve">Remplacement lors de l’indisponibilité </w:t>
      </w:r>
      <w:r>
        <w:rPr>
          <w:rFonts w:ascii="Trebuchet MS" w:hAnsi="Trebuchet MS"/>
          <w:sz w:val="20"/>
          <w:szCs w:val="20"/>
        </w:rPr>
        <w:t>des autres agent</w:t>
      </w:r>
      <w:r w:rsidR="00331925">
        <w:rPr>
          <w:rFonts w:ascii="Trebuchet MS" w:hAnsi="Trebuchet MS"/>
          <w:sz w:val="20"/>
          <w:szCs w:val="20"/>
        </w:rPr>
        <w:t>s d’entretien des locaux</w:t>
      </w:r>
      <w:r w:rsidRPr="00D567FF">
        <w:rPr>
          <w:rFonts w:ascii="Trebuchet MS" w:hAnsi="Trebuchet MS"/>
          <w:sz w:val="20"/>
          <w:szCs w:val="20"/>
        </w:rPr>
        <w:t>, notamment lors des congés.</w:t>
      </w:r>
    </w:p>
    <w:p w14:paraId="1C83166E" w14:textId="77777777" w:rsidR="000853DA" w:rsidRDefault="000853DA" w:rsidP="005A5E20">
      <w:pPr>
        <w:spacing w:after="0" w:line="240" w:lineRule="auto"/>
        <w:jc w:val="both"/>
        <w:rPr>
          <w:rFonts w:ascii="Trebuchet MS" w:hAnsi="Trebuchet MS"/>
          <w:sz w:val="20"/>
          <w:szCs w:val="20"/>
        </w:rPr>
      </w:pPr>
    </w:p>
    <w:p w14:paraId="2DA59088" w14:textId="77777777" w:rsidR="00574DB8" w:rsidRPr="00CC1AF9" w:rsidRDefault="009B25E4" w:rsidP="005A5E20">
      <w:pPr>
        <w:spacing w:after="0" w:line="240" w:lineRule="auto"/>
        <w:jc w:val="both"/>
        <w:rPr>
          <w:rFonts w:ascii="Trebuchet MS" w:hAnsi="Trebuchet MS"/>
          <w:sz w:val="20"/>
          <w:szCs w:val="20"/>
        </w:rPr>
      </w:pPr>
      <w:r w:rsidRPr="00CC1AF9">
        <w:rPr>
          <w:rFonts w:ascii="Trebuchet MS" w:hAnsi="Trebuchet MS"/>
          <w:sz w:val="20"/>
          <w:szCs w:val="20"/>
        </w:rPr>
        <w:t xml:space="preserve">CE PROFIL QUE NOUS RECHERCHONS : </w:t>
      </w:r>
    </w:p>
    <w:p w14:paraId="5BEB33DB" w14:textId="77777777" w:rsidR="001173B8" w:rsidRPr="00CC1AF9" w:rsidRDefault="001173B8" w:rsidP="005A5E20">
      <w:pPr>
        <w:spacing w:after="0" w:line="240" w:lineRule="auto"/>
        <w:jc w:val="both"/>
        <w:rPr>
          <w:rFonts w:ascii="Trebuchet MS" w:hAnsi="Trebuchet MS"/>
          <w:sz w:val="20"/>
          <w:szCs w:val="20"/>
        </w:rPr>
      </w:pPr>
    </w:p>
    <w:p w14:paraId="18A21E27" w14:textId="055D008F" w:rsidR="00574DB8" w:rsidRPr="00CC1AF9" w:rsidRDefault="009B25E4" w:rsidP="005A5E20">
      <w:pPr>
        <w:spacing w:after="0" w:line="240" w:lineRule="auto"/>
        <w:jc w:val="both"/>
        <w:rPr>
          <w:rFonts w:ascii="Trebuchet MS" w:hAnsi="Trebuchet MS"/>
          <w:sz w:val="20"/>
          <w:szCs w:val="20"/>
        </w:rPr>
      </w:pPr>
      <w:r w:rsidRPr="00CC1AF9">
        <w:rPr>
          <w:rFonts w:ascii="Trebuchet MS" w:hAnsi="Trebuchet MS"/>
          <w:b/>
          <w:sz w:val="20"/>
          <w:szCs w:val="20"/>
        </w:rPr>
        <w:t>Compétences requises</w:t>
      </w:r>
      <w:r w:rsidRPr="00CC1AF9">
        <w:rPr>
          <w:rFonts w:ascii="Trebuchet MS" w:hAnsi="Trebuchet MS"/>
          <w:sz w:val="20"/>
          <w:szCs w:val="20"/>
        </w:rPr>
        <w:t xml:space="preserve"> : </w:t>
      </w:r>
    </w:p>
    <w:p w14:paraId="526A4281" w14:textId="77777777" w:rsidR="0097790F" w:rsidRDefault="0097790F" w:rsidP="00F34707">
      <w:pPr>
        <w:pStyle w:val="NormalWeb"/>
        <w:shd w:val="clear" w:color="auto" w:fill="FFFFFF"/>
        <w:spacing w:before="0" w:beforeAutospacing="0" w:after="0" w:afterAutospacing="0"/>
        <w:jc w:val="both"/>
        <w:rPr>
          <w:rFonts w:ascii="Trebuchet MS" w:hAnsi="Trebuchet MS"/>
          <w:color w:val="FF0000"/>
          <w:sz w:val="20"/>
          <w:szCs w:val="20"/>
        </w:rPr>
      </w:pPr>
    </w:p>
    <w:p w14:paraId="0D246CD0" w14:textId="46D9AB23" w:rsidR="00A94F84" w:rsidRPr="00A94F84" w:rsidRDefault="00831AA4" w:rsidP="00F34707">
      <w:pPr>
        <w:pStyle w:val="NormalWeb"/>
        <w:shd w:val="clear" w:color="auto" w:fill="FFFFFF"/>
        <w:spacing w:before="0" w:beforeAutospacing="0" w:after="0" w:afterAutospacing="0"/>
        <w:jc w:val="both"/>
        <w:rPr>
          <w:rStyle w:val="lev"/>
          <w:rFonts w:ascii="Trebuchet MS" w:hAnsi="Trebuchet MS"/>
          <w:sz w:val="20"/>
          <w:szCs w:val="20"/>
        </w:rPr>
      </w:pPr>
      <w:r w:rsidRPr="00A94F84">
        <w:rPr>
          <w:rFonts w:ascii="Trebuchet MS" w:hAnsi="Trebuchet MS"/>
          <w:sz w:val="20"/>
          <w:szCs w:val="20"/>
        </w:rPr>
        <w:t xml:space="preserve">Titulaire d’un diplôme </w:t>
      </w:r>
      <w:r w:rsidR="00480499">
        <w:rPr>
          <w:rFonts w:ascii="Trebuchet MS" w:hAnsi="Trebuchet MS"/>
          <w:sz w:val="20"/>
          <w:szCs w:val="20"/>
        </w:rPr>
        <w:t xml:space="preserve">de niveau </w:t>
      </w:r>
      <w:r w:rsidR="00EC1F5D">
        <w:rPr>
          <w:rFonts w:ascii="Trebuchet MS" w:hAnsi="Trebuchet MS"/>
          <w:sz w:val="20"/>
          <w:szCs w:val="20"/>
        </w:rPr>
        <w:t xml:space="preserve">2 ou </w:t>
      </w:r>
      <w:r w:rsidR="00480499">
        <w:rPr>
          <w:rFonts w:ascii="Trebuchet MS" w:hAnsi="Trebuchet MS"/>
          <w:sz w:val="20"/>
          <w:szCs w:val="20"/>
        </w:rPr>
        <w:t>3</w:t>
      </w:r>
      <w:r w:rsidR="00EC1F5D">
        <w:rPr>
          <w:rFonts w:ascii="Trebuchet MS" w:hAnsi="Trebuchet MS"/>
          <w:sz w:val="20"/>
          <w:szCs w:val="20"/>
        </w:rPr>
        <w:t>. Débutant accepté (formation en interne pouvant être assurée) mais une expérience dans le domaine serait avantageuse.</w:t>
      </w:r>
    </w:p>
    <w:p w14:paraId="55AB7849" w14:textId="7C0BA88E" w:rsidR="00831AA4" w:rsidRPr="00D01989" w:rsidRDefault="00831AA4" w:rsidP="00D01989">
      <w:pPr>
        <w:spacing w:after="60" w:line="240" w:lineRule="auto"/>
        <w:ind w:right="284"/>
        <w:jc w:val="both"/>
        <w:rPr>
          <w:rFonts w:ascii="Trebuchet MS" w:hAnsi="Trebuchet MS" w:cs="Tahoma"/>
          <w:sz w:val="20"/>
          <w:szCs w:val="20"/>
        </w:rPr>
      </w:pPr>
    </w:p>
    <w:p w14:paraId="2E326D39" w14:textId="2A375D73" w:rsidR="00831AA4" w:rsidRPr="00895802" w:rsidRDefault="00831AA4" w:rsidP="00555127">
      <w:pPr>
        <w:spacing w:after="120" w:line="240" w:lineRule="auto"/>
        <w:ind w:right="284"/>
        <w:jc w:val="both"/>
        <w:rPr>
          <w:rFonts w:ascii="Trebuchet MS" w:hAnsi="Trebuchet MS" w:cs="Tahoma"/>
          <w:b/>
          <w:bCs/>
          <w:sz w:val="20"/>
          <w:szCs w:val="20"/>
        </w:rPr>
      </w:pPr>
      <w:r w:rsidRPr="00895802">
        <w:rPr>
          <w:rFonts w:ascii="Trebuchet MS" w:hAnsi="Trebuchet MS" w:cs="Tahoma"/>
          <w:b/>
          <w:bCs/>
          <w:sz w:val="20"/>
          <w:szCs w:val="20"/>
        </w:rPr>
        <w:t>Connaissances</w:t>
      </w:r>
      <w:r w:rsidR="00480499">
        <w:rPr>
          <w:rFonts w:ascii="Trebuchet MS" w:hAnsi="Trebuchet MS" w:cs="Tahoma"/>
          <w:b/>
          <w:bCs/>
          <w:sz w:val="20"/>
          <w:szCs w:val="20"/>
        </w:rPr>
        <w:t xml:space="preserve"> </w:t>
      </w:r>
      <w:r w:rsidR="00CC4BF5">
        <w:rPr>
          <w:rFonts w:ascii="Trebuchet MS" w:hAnsi="Trebuchet MS" w:cs="Tahoma"/>
          <w:b/>
          <w:bCs/>
          <w:sz w:val="20"/>
          <w:szCs w:val="20"/>
        </w:rPr>
        <w:t xml:space="preserve">et expériences </w:t>
      </w:r>
      <w:r w:rsidRPr="00895802">
        <w:rPr>
          <w:rFonts w:ascii="Trebuchet MS" w:hAnsi="Trebuchet MS" w:cs="Tahoma"/>
          <w:b/>
          <w:bCs/>
          <w:sz w:val="20"/>
          <w:szCs w:val="20"/>
        </w:rPr>
        <w:t xml:space="preserve">appréciées : </w:t>
      </w:r>
    </w:p>
    <w:p w14:paraId="5DAC966D" w14:textId="78CB8D27" w:rsidR="00CC4BF5" w:rsidRDefault="00CC4BF5" w:rsidP="00CC4BF5">
      <w:pPr>
        <w:pStyle w:val="Paragraphedeliste"/>
        <w:numPr>
          <w:ilvl w:val="0"/>
          <w:numId w:val="18"/>
        </w:numPr>
        <w:spacing w:after="60" w:line="240" w:lineRule="auto"/>
        <w:ind w:left="709" w:right="284"/>
        <w:contextualSpacing w:val="0"/>
        <w:jc w:val="both"/>
        <w:rPr>
          <w:rFonts w:ascii="Trebuchet MS" w:hAnsi="Trebuchet MS" w:cs="Tahoma"/>
          <w:sz w:val="20"/>
          <w:szCs w:val="20"/>
        </w:rPr>
      </w:pPr>
      <w:r>
        <w:rPr>
          <w:rFonts w:ascii="Trebuchet MS" w:hAnsi="Trebuchet MS" w:cs="Tahoma"/>
          <w:sz w:val="20"/>
          <w:szCs w:val="20"/>
        </w:rPr>
        <w:t>Connaissance et/ou expériences dans le domaine</w:t>
      </w:r>
      <w:r w:rsidR="007A572C">
        <w:rPr>
          <w:rFonts w:ascii="Trebuchet MS" w:hAnsi="Trebuchet MS" w:cs="Tahoma"/>
          <w:sz w:val="20"/>
          <w:szCs w:val="20"/>
        </w:rPr>
        <w:t xml:space="preserve"> des collectivités</w:t>
      </w:r>
      <w:r w:rsidRPr="00895802">
        <w:rPr>
          <w:rFonts w:ascii="Trebuchet MS" w:hAnsi="Trebuchet MS" w:cs="Tahoma"/>
          <w:sz w:val="20"/>
          <w:szCs w:val="20"/>
        </w:rPr>
        <w:t>,</w:t>
      </w:r>
      <w:r>
        <w:rPr>
          <w:rFonts w:ascii="Trebuchet MS" w:hAnsi="Trebuchet MS" w:cs="Tahoma"/>
          <w:sz w:val="20"/>
          <w:szCs w:val="20"/>
        </w:rPr>
        <w:t xml:space="preserve"> identification</w:t>
      </w:r>
      <w:r w:rsidRPr="00895802">
        <w:rPr>
          <w:rFonts w:ascii="Trebuchet MS" w:hAnsi="Trebuchet MS" w:cs="Tahoma"/>
          <w:sz w:val="20"/>
          <w:szCs w:val="20"/>
        </w:rPr>
        <w:t xml:space="preserve"> des acteurs et institutions principales, des modes de financement ;</w:t>
      </w:r>
    </w:p>
    <w:p w14:paraId="24B3B9DE" w14:textId="3B3CD87F" w:rsidR="0047728A" w:rsidRPr="00895802" w:rsidRDefault="0047728A" w:rsidP="0047728A">
      <w:pPr>
        <w:pStyle w:val="Paragraphedeliste"/>
        <w:numPr>
          <w:ilvl w:val="0"/>
          <w:numId w:val="18"/>
        </w:numPr>
        <w:spacing w:before="120" w:after="0" w:line="240" w:lineRule="auto"/>
        <w:ind w:left="709" w:right="284" w:hanging="357"/>
        <w:contextualSpacing w:val="0"/>
        <w:jc w:val="both"/>
        <w:rPr>
          <w:rFonts w:ascii="Trebuchet MS" w:hAnsi="Trebuchet MS" w:cs="Tahoma"/>
          <w:sz w:val="20"/>
          <w:szCs w:val="20"/>
        </w:rPr>
      </w:pPr>
      <w:r>
        <w:rPr>
          <w:rFonts w:ascii="Trebuchet MS" w:hAnsi="Trebuchet MS" w:cs="Tahoma"/>
          <w:sz w:val="20"/>
          <w:szCs w:val="20"/>
        </w:rPr>
        <w:t>Connaissance des techniques d’entretien, règles d’hygiène et de sécurité.</w:t>
      </w:r>
    </w:p>
    <w:p w14:paraId="28435B84" w14:textId="77777777" w:rsidR="00015083" w:rsidRDefault="00015083" w:rsidP="00831AA4">
      <w:pPr>
        <w:pStyle w:val="Sansinterligne"/>
        <w:rPr>
          <w:rFonts w:ascii="Trebuchet MS" w:hAnsi="Trebuchet MS"/>
          <w:b/>
          <w:sz w:val="20"/>
          <w:szCs w:val="20"/>
        </w:rPr>
      </w:pPr>
    </w:p>
    <w:p w14:paraId="3570A17D" w14:textId="59ABA0C4" w:rsidR="00831AA4" w:rsidRPr="00CC1AF9" w:rsidRDefault="00831AA4" w:rsidP="00831AA4">
      <w:pPr>
        <w:pStyle w:val="Sansinterligne"/>
        <w:rPr>
          <w:rFonts w:ascii="Trebuchet MS" w:hAnsi="Trebuchet MS"/>
          <w:sz w:val="20"/>
          <w:szCs w:val="20"/>
        </w:rPr>
      </w:pPr>
      <w:r w:rsidRPr="00CC1AF9">
        <w:rPr>
          <w:rFonts w:ascii="Trebuchet MS" w:hAnsi="Trebuchet MS"/>
          <w:b/>
          <w:sz w:val="20"/>
          <w:szCs w:val="20"/>
        </w:rPr>
        <w:t>Savoir-faire</w:t>
      </w:r>
    </w:p>
    <w:p w14:paraId="515BB96F" w14:textId="77777777" w:rsidR="00555127" w:rsidRPr="00555127" w:rsidRDefault="00555127" w:rsidP="00555127">
      <w:pPr>
        <w:numPr>
          <w:ilvl w:val="0"/>
          <w:numId w:val="27"/>
        </w:numPr>
        <w:spacing w:before="120" w:after="0" w:line="240" w:lineRule="auto"/>
        <w:ind w:left="714" w:hanging="357"/>
        <w:jc w:val="both"/>
        <w:rPr>
          <w:rFonts w:ascii="Trebuchet MS" w:hAnsi="Trebuchet MS"/>
          <w:sz w:val="20"/>
          <w:szCs w:val="20"/>
        </w:rPr>
      </w:pPr>
      <w:r w:rsidRPr="00555127">
        <w:rPr>
          <w:rFonts w:ascii="Trebuchet MS" w:hAnsi="Trebuchet MS"/>
          <w:sz w:val="20"/>
          <w:szCs w:val="20"/>
        </w:rPr>
        <w:t>Appliquer les techniques liées à l’entretien des bâtiments publics ;</w:t>
      </w:r>
    </w:p>
    <w:p w14:paraId="46E5BB21" w14:textId="77777777" w:rsidR="00555127" w:rsidRPr="00555127" w:rsidRDefault="00555127" w:rsidP="00555127">
      <w:pPr>
        <w:numPr>
          <w:ilvl w:val="0"/>
          <w:numId w:val="27"/>
        </w:numPr>
        <w:spacing w:before="120" w:after="120" w:line="240" w:lineRule="auto"/>
        <w:ind w:left="714" w:hanging="357"/>
        <w:jc w:val="both"/>
        <w:rPr>
          <w:rFonts w:ascii="Trebuchet MS" w:hAnsi="Trebuchet MS"/>
          <w:sz w:val="20"/>
          <w:szCs w:val="20"/>
        </w:rPr>
      </w:pPr>
      <w:r w:rsidRPr="00555127">
        <w:rPr>
          <w:rFonts w:ascii="Trebuchet MS" w:hAnsi="Trebuchet MS"/>
          <w:sz w:val="20"/>
          <w:szCs w:val="20"/>
        </w:rPr>
        <w:t>Respecter les règles liées à l’hygiène et la sécurité dans les domaines d’intervention ;</w:t>
      </w:r>
    </w:p>
    <w:p w14:paraId="7648B8BA" w14:textId="77777777" w:rsidR="00555127" w:rsidRPr="00555127" w:rsidRDefault="00555127" w:rsidP="00555127">
      <w:pPr>
        <w:numPr>
          <w:ilvl w:val="0"/>
          <w:numId w:val="27"/>
        </w:numPr>
        <w:spacing w:before="120" w:after="120" w:line="240" w:lineRule="auto"/>
        <w:ind w:left="714" w:hanging="357"/>
        <w:jc w:val="both"/>
        <w:rPr>
          <w:rFonts w:ascii="Trebuchet MS" w:hAnsi="Trebuchet MS"/>
          <w:sz w:val="20"/>
          <w:szCs w:val="20"/>
        </w:rPr>
      </w:pPr>
      <w:r w:rsidRPr="00555127">
        <w:rPr>
          <w:rFonts w:ascii="Trebuchet MS" w:hAnsi="Trebuchet MS"/>
          <w:sz w:val="20"/>
          <w:szCs w:val="20"/>
        </w:rPr>
        <w:t>Entretenir les matériels à disposition ;</w:t>
      </w:r>
    </w:p>
    <w:p w14:paraId="5EE3AC4F" w14:textId="77777777" w:rsidR="00555127" w:rsidRPr="00555127" w:rsidRDefault="00555127" w:rsidP="00555127">
      <w:pPr>
        <w:numPr>
          <w:ilvl w:val="0"/>
          <w:numId w:val="27"/>
        </w:numPr>
        <w:spacing w:before="120" w:after="120" w:line="240" w:lineRule="auto"/>
        <w:ind w:left="714" w:hanging="357"/>
        <w:jc w:val="both"/>
        <w:rPr>
          <w:rFonts w:ascii="Trebuchet MS" w:hAnsi="Trebuchet MS"/>
          <w:sz w:val="20"/>
          <w:szCs w:val="20"/>
        </w:rPr>
      </w:pPr>
      <w:r w:rsidRPr="00555127">
        <w:rPr>
          <w:rFonts w:ascii="Trebuchet MS" w:hAnsi="Trebuchet MS"/>
          <w:sz w:val="20"/>
          <w:szCs w:val="20"/>
        </w:rPr>
        <w:t>Signaler les interventions à prévoir et rendre compte des travaux effectués ;</w:t>
      </w:r>
    </w:p>
    <w:p w14:paraId="5F562C89" w14:textId="77777777" w:rsidR="00555127" w:rsidRDefault="00555127" w:rsidP="00555127">
      <w:pPr>
        <w:numPr>
          <w:ilvl w:val="0"/>
          <w:numId w:val="27"/>
        </w:numPr>
        <w:spacing w:before="120" w:after="120" w:line="240" w:lineRule="auto"/>
        <w:ind w:left="714" w:hanging="357"/>
        <w:jc w:val="both"/>
        <w:rPr>
          <w:rFonts w:ascii="Trebuchet MS" w:hAnsi="Trebuchet MS"/>
          <w:sz w:val="20"/>
          <w:szCs w:val="20"/>
        </w:rPr>
      </w:pPr>
      <w:r w:rsidRPr="00555127">
        <w:rPr>
          <w:rFonts w:ascii="Trebuchet MS" w:hAnsi="Trebuchet MS"/>
          <w:sz w:val="20"/>
          <w:szCs w:val="20"/>
        </w:rPr>
        <w:t>Savoir faire preuve d’autonomie dans l’organisation du travail ;</w:t>
      </w:r>
    </w:p>
    <w:p w14:paraId="0F1071E4" w14:textId="57148BB4" w:rsidR="00831AA4" w:rsidRDefault="00555127" w:rsidP="00555127">
      <w:pPr>
        <w:numPr>
          <w:ilvl w:val="0"/>
          <w:numId w:val="27"/>
        </w:numPr>
        <w:spacing w:before="120" w:after="120" w:line="240" w:lineRule="auto"/>
        <w:ind w:left="714" w:hanging="357"/>
        <w:jc w:val="both"/>
        <w:rPr>
          <w:rFonts w:ascii="Trebuchet MS" w:hAnsi="Trebuchet MS"/>
          <w:sz w:val="20"/>
          <w:szCs w:val="20"/>
        </w:rPr>
      </w:pPr>
      <w:r w:rsidRPr="00555127">
        <w:rPr>
          <w:rFonts w:ascii="Trebuchet MS" w:hAnsi="Trebuchet MS"/>
          <w:sz w:val="20"/>
          <w:szCs w:val="20"/>
        </w:rPr>
        <w:t>Savoir rendre compte de son activité oralement</w:t>
      </w:r>
      <w:r>
        <w:rPr>
          <w:rFonts w:ascii="Trebuchet MS" w:hAnsi="Trebuchet MS"/>
          <w:sz w:val="20"/>
          <w:szCs w:val="20"/>
        </w:rPr>
        <w:t>.</w:t>
      </w:r>
    </w:p>
    <w:p w14:paraId="044A63F1" w14:textId="77777777" w:rsidR="00555127" w:rsidRPr="00555127" w:rsidRDefault="00555127" w:rsidP="00555127">
      <w:pPr>
        <w:spacing w:after="0" w:line="240" w:lineRule="auto"/>
        <w:jc w:val="both"/>
        <w:rPr>
          <w:rFonts w:ascii="Trebuchet MS" w:hAnsi="Trebuchet MS"/>
          <w:sz w:val="20"/>
          <w:szCs w:val="20"/>
        </w:rPr>
      </w:pPr>
    </w:p>
    <w:p w14:paraId="300FAF1B" w14:textId="3829D6E5" w:rsidR="00574DB8" w:rsidRPr="00D41D95" w:rsidRDefault="00D41D95" w:rsidP="005A5E20">
      <w:pPr>
        <w:spacing w:after="0" w:line="240" w:lineRule="auto"/>
        <w:jc w:val="both"/>
        <w:rPr>
          <w:rFonts w:ascii="Trebuchet MS" w:hAnsi="Trebuchet MS"/>
          <w:b/>
          <w:sz w:val="20"/>
          <w:szCs w:val="20"/>
        </w:rPr>
      </w:pPr>
      <w:r>
        <w:rPr>
          <w:rFonts w:ascii="Trebuchet MS" w:hAnsi="Trebuchet MS"/>
          <w:b/>
          <w:sz w:val="20"/>
          <w:szCs w:val="20"/>
        </w:rPr>
        <w:t xml:space="preserve">Savoir-être </w:t>
      </w:r>
    </w:p>
    <w:p w14:paraId="77F58BE5" w14:textId="77777777" w:rsidR="00297FA4" w:rsidRPr="00297FA4" w:rsidRDefault="00297FA4" w:rsidP="00297FA4">
      <w:pPr>
        <w:pStyle w:val="Paragraphedeliste"/>
        <w:numPr>
          <w:ilvl w:val="0"/>
          <w:numId w:val="28"/>
        </w:numPr>
        <w:spacing w:before="120" w:after="120" w:line="276" w:lineRule="auto"/>
        <w:ind w:left="709" w:hanging="284"/>
        <w:contextualSpacing w:val="0"/>
        <w:jc w:val="both"/>
        <w:rPr>
          <w:rFonts w:ascii="Trebuchet MS" w:hAnsi="Trebuchet MS"/>
          <w:sz w:val="20"/>
          <w:szCs w:val="20"/>
        </w:rPr>
      </w:pPr>
      <w:r w:rsidRPr="00297FA4">
        <w:rPr>
          <w:rFonts w:ascii="Trebuchet MS" w:hAnsi="Trebuchet MS"/>
          <w:sz w:val="20"/>
          <w:szCs w:val="20"/>
        </w:rPr>
        <w:t>Savoir travailler en équipe : transmettre les informations, coordonner les interventions/actions, être à l’écoute ;</w:t>
      </w:r>
    </w:p>
    <w:p w14:paraId="2204D68A" w14:textId="77777777" w:rsidR="00297FA4" w:rsidRPr="00297FA4" w:rsidRDefault="00297FA4" w:rsidP="00297FA4">
      <w:pPr>
        <w:pStyle w:val="Paragraphedeliste"/>
        <w:numPr>
          <w:ilvl w:val="0"/>
          <w:numId w:val="28"/>
        </w:numPr>
        <w:spacing w:before="120" w:after="120" w:line="276" w:lineRule="auto"/>
        <w:ind w:left="709" w:hanging="284"/>
        <w:contextualSpacing w:val="0"/>
        <w:jc w:val="both"/>
        <w:rPr>
          <w:rFonts w:ascii="Trebuchet MS" w:hAnsi="Trebuchet MS"/>
          <w:sz w:val="20"/>
          <w:szCs w:val="20"/>
        </w:rPr>
      </w:pPr>
      <w:r w:rsidRPr="00297FA4">
        <w:rPr>
          <w:rFonts w:ascii="Trebuchet MS" w:hAnsi="Trebuchet MS"/>
          <w:sz w:val="20"/>
          <w:szCs w:val="20"/>
        </w:rPr>
        <w:t>Avoir le sens du service public ;</w:t>
      </w:r>
    </w:p>
    <w:p w14:paraId="2EA739D6" w14:textId="77777777" w:rsidR="00297FA4" w:rsidRDefault="00297FA4" w:rsidP="00297FA4">
      <w:pPr>
        <w:pStyle w:val="Paragraphedeliste"/>
        <w:numPr>
          <w:ilvl w:val="0"/>
          <w:numId w:val="28"/>
        </w:numPr>
        <w:spacing w:before="120" w:after="120" w:line="276" w:lineRule="auto"/>
        <w:ind w:left="709" w:hanging="284"/>
        <w:contextualSpacing w:val="0"/>
        <w:jc w:val="both"/>
        <w:rPr>
          <w:rFonts w:ascii="Trebuchet MS" w:hAnsi="Trebuchet MS"/>
          <w:sz w:val="20"/>
          <w:szCs w:val="20"/>
        </w:rPr>
      </w:pPr>
      <w:r w:rsidRPr="00297FA4">
        <w:rPr>
          <w:rFonts w:ascii="Trebuchet MS" w:hAnsi="Trebuchet MS"/>
          <w:sz w:val="20"/>
          <w:szCs w:val="20"/>
        </w:rPr>
        <w:t>Faire preuve de rigueur et discrétion ;</w:t>
      </w:r>
    </w:p>
    <w:p w14:paraId="3652E55E" w14:textId="60628814" w:rsidR="00CC1AF9" w:rsidRDefault="00297FA4" w:rsidP="00297FA4">
      <w:pPr>
        <w:pStyle w:val="Paragraphedeliste"/>
        <w:numPr>
          <w:ilvl w:val="0"/>
          <w:numId w:val="28"/>
        </w:numPr>
        <w:spacing w:before="120" w:after="0" w:line="276" w:lineRule="auto"/>
        <w:ind w:left="709" w:hanging="284"/>
        <w:contextualSpacing w:val="0"/>
        <w:jc w:val="both"/>
        <w:rPr>
          <w:rFonts w:ascii="Trebuchet MS" w:hAnsi="Trebuchet MS"/>
          <w:sz w:val="20"/>
          <w:szCs w:val="20"/>
        </w:rPr>
      </w:pPr>
      <w:r w:rsidRPr="00297FA4">
        <w:rPr>
          <w:rFonts w:ascii="Trebuchet MS" w:hAnsi="Trebuchet MS"/>
          <w:sz w:val="20"/>
          <w:szCs w:val="20"/>
        </w:rPr>
        <w:t>Avoir le sens de l’écoute et de l’observation.</w:t>
      </w:r>
    </w:p>
    <w:p w14:paraId="7ADC080B" w14:textId="77777777" w:rsidR="00297FA4" w:rsidRPr="00297FA4" w:rsidRDefault="00297FA4" w:rsidP="00297FA4">
      <w:pPr>
        <w:spacing w:before="120" w:after="0" w:line="276" w:lineRule="auto"/>
        <w:jc w:val="both"/>
        <w:rPr>
          <w:rFonts w:ascii="Trebuchet MS" w:hAnsi="Trebuchet MS"/>
          <w:sz w:val="20"/>
          <w:szCs w:val="20"/>
        </w:rPr>
      </w:pPr>
    </w:p>
    <w:p w14:paraId="388E465D" w14:textId="29508E80" w:rsidR="003D5F09" w:rsidRPr="008D62AF" w:rsidRDefault="003D5F09" w:rsidP="005A5E20">
      <w:pPr>
        <w:spacing w:after="0" w:line="240" w:lineRule="auto"/>
        <w:jc w:val="both"/>
        <w:rPr>
          <w:rFonts w:ascii="Trebuchet MS" w:hAnsi="Trebuchet MS"/>
          <w:sz w:val="20"/>
          <w:szCs w:val="20"/>
        </w:rPr>
      </w:pPr>
      <w:r w:rsidRPr="008D62AF">
        <w:rPr>
          <w:rFonts w:ascii="Trebuchet MS" w:hAnsi="Trebuchet MS"/>
          <w:sz w:val="20"/>
          <w:szCs w:val="20"/>
        </w:rPr>
        <w:t xml:space="preserve">CONDITIONS D’EXERCICE </w:t>
      </w:r>
    </w:p>
    <w:p w14:paraId="221C0590" w14:textId="77777777" w:rsidR="001173B8" w:rsidRDefault="001173B8" w:rsidP="005A5E20">
      <w:pPr>
        <w:spacing w:after="0" w:line="240" w:lineRule="auto"/>
        <w:jc w:val="both"/>
        <w:rPr>
          <w:rFonts w:ascii="Trebuchet MS" w:hAnsi="Trebuchet MS"/>
          <w:color w:val="FF0000"/>
          <w:sz w:val="20"/>
          <w:szCs w:val="20"/>
        </w:rPr>
      </w:pPr>
    </w:p>
    <w:p w14:paraId="205EB36C" w14:textId="77BC323C" w:rsidR="003D5F09" w:rsidRPr="00F7093C" w:rsidRDefault="009B25E4" w:rsidP="005A5E20">
      <w:pPr>
        <w:spacing w:after="0" w:line="240" w:lineRule="auto"/>
        <w:jc w:val="both"/>
        <w:rPr>
          <w:rFonts w:ascii="Trebuchet MS" w:hAnsi="Trebuchet MS"/>
          <w:sz w:val="20"/>
          <w:szCs w:val="20"/>
        </w:rPr>
      </w:pPr>
      <w:r w:rsidRPr="008D62AF">
        <w:rPr>
          <w:rFonts w:ascii="Trebuchet MS" w:hAnsi="Trebuchet MS"/>
          <w:sz w:val="20"/>
          <w:szCs w:val="20"/>
        </w:rPr>
        <w:t>Poste à temps complet,</w:t>
      </w:r>
      <w:r w:rsidR="00E310C2">
        <w:rPr>
          <w:rFonts w:ascii="Trebuchet MS" w:hAnsi="Trebuchet MS"/>
          <w:sz w:val="20"/>
          <w:szCs w:val="20"/>
        </w:rPr>
        <w:t xml:space="preserve"> ouvert aux titulaires de la fonction publique, et à défaut aux contractuels sur la base d’un</w:t>
      </w:r>
      <w:r w:rsidRPr="008D62AF">
        <w:rPr>
          <w:rFonts w:ascii="Trebuchet MS" w:hAnsi="Trebuchet MS"/>
          <w:sz w:val="20"/>
          <w:szCs w:val="20"/>
        </w:rPr>
        <w:t xml:space="preserve"> </w:t>
      </w:r>
      <w:r w:rsidR="001808D8" w:rsidRPr="008B1EDF">
        <w:rPr>
          <w:rFonts w:ascii="Trebuchet MS" w:hAnsi="Trebuchet MS"/>
          <w:sz w:val="20"/>
          <w:szCs w:val="20"/>
        </w:rPr>
        <w:t>CDD</w:t>
      </w:r>
      <w:r w:rsidR="00037F0A" w:rsidRPr="00F7093C">
        <w:rPr>
          <w:rFonts w:ascii="Trebuchet MS" w:hAnsi="Trebuchet MS"/>
          <w:sz w:val="20"/>
          <w:szCs w:val="20"/>
        </w:rPr>
        <w:t xml:space="preserve">, basé sur le bassin de vie </w:t>
      </w:r>
      <w:r w:rsidR="00FF65AA">
        <w:rPr>
          <w:rFonts w:ascii="Trebuchet MS" w:hAnsi="Trebuchet MS"/>
          <w:sz w:val="20"/>
          <w:szCs w:val="20"/>
        </w:rPr>
        <w:t>de Soulages</w:t>
      </w:r>
      <w:r w:rsidR="00CB7AF4">
        <w:rPr>
          <w:rFonts w:ascii="Trebuchet MS" w:hAnsi="Trebuchet MS"/>
          <w:sz w:val="20"/>
          <w:szCs w:val="20"/>
        </w:rPr>
        <w:t>-Bonneval</w:t>
      </w:r>
      <w:r w:rsidR="0050451D" w:rsidRPr="00F7093C">
        <w:rPr>
          <w:rFonts w:ascii="Trebuchet MS" w:hAnsi="Trebuchet MS"/>
          <w:sz w:val="20"/>
          <w:szCs w:val="20"/>
        </w:rPr>
        <w:t xml:space="preserve">, </w:t>
      </w:r>
      <w:r w:rsidR="003D5F09" w:rsidRPr="00F7093C">
        <w:rPr>
          <w:rFonts w:ascii="Trebuchet MS" w:hAnsi="Trebuchet MS"/>
          <w:sz w:val="20"/>
          <w:szCs w:val="20"/>
        </w:rPr>
        <w:t>avec déplacements sur le territoir</w:t>
      </w:r>
      <w:r w:rsidR="0034331D" w:rsidRPr="00F7093C">
        <w:rPr>
          <w:rFonts w:ascii="Trebuchet MS" w:hAnsi="Trebuchet MS"/>
          <w:sz w:val="20"/>
          <w:szCs w:val="20"/>
        </w:rPr>
        <w:t xml:space="preserve">e de la Communauté de Communes </w:t>
      </w:r>
      <w:r w:rsidR="003D5F09" w:rsidRPr="00F7093C">
        <w:rPr>
          <w:rFonts w:ascii="Trebuchet MS" w:hAnsi="Trebuchet MS"/>
          <w:sz w:val="20"/>
          <w:szCs w:val="20"/>
        </w:rPr>
        <w:t>Permis B obligatoire</w:t>
      </w:r>
      <w:r w:rsidR="006F2128">
        <w:rPr>
          <w:rFonts w:ascii="Trebuchet MS" w:hAnsi="Trebuchet MS"/>
          <w:sz w:val="20"/>
          <w:szCs w:val="20"/>
        </w:rPr>
        <w:t>.</w:t>
      </w:r>
    </w:p>
    <w:p w14:paraId="406C6876" w14:textId="77777777" w:rsidR="001173B8" w:rsidRPr="00F7093C" w:rsidRDefault="001173B8" w:rsidP="005A5E20">
      <w:pPr>
        <w:spacing w:after="0" w:line="240" w:lineRule="auto"/>
        <w:jc w:val="both"/>
        <w:rPr>
          <w:rFonts w:ascii="Trebuchet MS" w:hAnsi="Trebuchet MS"/>
          <w:sz w:val="20"/>
          <w:szCs w:val="20"/>
        </w:rPr>
      </w:pPr>
    </w:p>
    <w:p w14:paraId="33D13960" w14:textId="4B2FDB7E" w:rsidR="003D5F09" w:rsidRPr="00F7093C" w:rsidRDefault="003D5F09" w:rsidP="005A5E20">
      <w:pPr>
        <w:spacing w:after="0" w:line="240" w:lineRule="auto"/>
        <w:jc w:val="both"/>
        <w:rPr>
          <w:rFonts w:ascii="Trebuchet MS" w:hAnsi="Trebuchet MS"/>
          <w:sz w:val="20"/>
          <w:szCs w:val="20"/>
        </w:rPr>
      </w:pPr>
      <w:r w:rsidRPr="00F7093C">
        <w:rPr>
          <w:rFonts w:ascii="Trebuchet MS" w:hAnsi="Trebuchet MS"/>
          <w:sz w:val="20"/>
          <w:szCs w:val="20"/>
        </w:rPr>
        <w:t>Rémunération : selon grille statutaire</w:t>
      </w:r>
      <w:r w:rsidR="007C5F95" w:rsidRPr="00F7093C">
        <w:rPr>
          <w:rFonts w:ascii="Trebuchet MS" w:hAnsi="Trebuchet MS"/>
          <w:sz w:val="20"/>
          <w:szCs w:val="20"/>
        </w:rPr>
        <w:t xml:space="preserve"> des </w:t>
      </w:r>
      <w:r w:rsidR="006F2128">
        <w:rPr>
          <w:rFonts w:ascii="Trebuchet MS" w:hAnsi="Trebuchet MS"/>
          <w:sz w:val="20"/>
          <w:szCs w:val="20"/>
        </w:rPr>
        <w:t>adjoints techniques</w:t>
      </w:r>
      <w:r w:rsidRPr="00F7093C">
        <w:rPr>
          <w:rFonts w:ascii="Trebuchet MS" w:hAnsi="Trebuchet MS"/>
          <w:sz w:val="20"/>
          <w:szCs w:val="20"/>
        </w:rPr>
        <w:t xml:space="preserve"> + RIFSEEP + participation mutuelle et prévoyance + action sociale. </w:t>
      </w:r>
    </w:p>
    <w:p w14:paraId="308381E3" w14:textId="77777777" w:rsidR="001173B8" w:rsidRPr="00F7093C" w:rsidRDefault="001173B8" w:rsidP="005A5E20">
      <w:pPr>
        <w:spacing w:after="0" w:line="240" w:lineRule="auto"/>
        <w:jc w:val="both"/>
        <w:rPr>
          <w:rFonts w:ascii="Trebuchet MS" w:hAnsi="Trebuchet MS"/>
          <w:sz w:val="20"/>
          <w:szCs w:val="20"/>
        </w:rPr>
      </w:pPr>
    </w:p>
    <w:p w14:paraId="33E7B57C" w14:textId="5AFADA71" w:rsidR="00547F5A" w:rsidRPr="00F7093C" w:rsidRDefault="009B25E4" w:rsidP="005A5E20">
      <w:pPr>
        <w:spacing w:after="0" w:line="240" w:lineRule="auto"/>
        <w:jc w:val="both"/>
        <w:rPr>
          <w:rFonts w:ascii="Trebuchet MS" w:hAnsi="Trebuchet MS"/>
          <w:sz w:val="20"/>
          <w:szCs w:val="20"/>
        </w:rPr>
      </w:pPr>
      <w:r w:rsidRPr="00F7093C">
        <w:rPr>
          <w:rFonts w:ascii="Trebuchet MS" w:hAnsi="Trebuchet MS"/>
          <w:sz w:val="20"/>
          <w:szCs w:val="20"/>
        </w:rPr>
        <w:t>Disponibilité en soirées possibles</w:t>
      </w:r>
    </w:p>
    <w:p w14:paraId="7D75FDE2" w14:textId="77777777" w:rsidR="00547F5A" w:rsidRPr="00F7093C" w:rsidRDefault="00547F5A" w:rsidP="005A5E20">
      <w:pPr>
        <w:spacing w:after="0" w:line="240" w:lineRule="auto"/>
        <w:jc w:val="both"/>
        <w:rPr>
          <w:rFonts w:ascii="Trebuchet MS" w:hAnsi="Trebuchet MS"/>
          <w:sz w:val="20"/>
          <w:szCs w:val="20"/>
        </w:rPr>
      </w:pPr>
    </w:p>
    <w:p w14:paraId="310E31DC" w14:textId="4F3017EE" w:rsidR="004C3F6D" w:rsidRPr="00F7093C" w:rsidRDefault="00547F5A" w:rsidP="00547F5A">
      <w:pPr>
        <w:spacing w:after="0" w:line="240" w:lineRule="auto"/>
        <w:jc w:val="both"/>
        <w:rPr>
          <w:rFonts w:ascii="Trebuchet MS" w:hAnsi="Trebuchet MS"/>
          <w:sz w:val="20"/>
          <w:szCs w:val="20"/>
        </w:rPr>
      </w:pPr>
      <w:r w:rsidRPr="00F7093C">
        <w:rPr>
          <w:rFonts w:ascii="Trebuchet MS" w:hAnsi="Trebuchet MS"/>
          <w:sz w:val="20"/>
          <w:szCs w:val="20"/>
        </w:rPr>
        <w:t>Poste à pourvoir</w:t>
      </w:r>
      <w:r w:rsidR="000117AC">
        <w:rPr>
          <w:rFonts w:ascii="Trebuchet MS" w:hAnsi="Trebuchet MS"/>
          <w:sz w:val="20"/>
          <w:szCs w:val="20"/>
        </w:rPr>
        <w:t xml:space="preserve"> : </w:t>
      </w:r>
      <w:r w:rsidR="00FF65AA">
        <w:rPr>
          <w:rFonts w:ascii="Trebuchet MS" w:hAnsi="Trebuchet MS"/>
          <w:sz w:val="20"/>
          <w:szCs w:val="20"/>
        </w:rPr>
        <w:t>01/09/2025</w:t>
      </w:r>
    </w:p>
    <w:p w14:paraId="5C48943D" w14:textId="7930CCC5" w:rsidR="001173B8" w:rsidRPr="00F7093C" w:rsidRDefault="001173B8" w:rsidP="005A5E20">
      <w:pPr>
        <w:spacing w:after="0" w:line="240" w:lineRule="auto"/>
        <w:jc w:val="both"/>
        <w:rPr>
          <w:rFonts w:ascii="Trebuchet MS" w:hAnsi="Trebuchet MS"/>
          <w:sz w:val="20"/>
          <w:szCs w:val="20"/>
        </w:rPr>
      </w:pPr>
    </w:p>
    <w:p w14:paraId="3F91EEDF" w14:textId="1877CCD0" w:rsidR="003D5F09" w:rsidRDefault="009B25E4" w:rsidP="005A5E20">
      <w:pPr>
        <w:spacing w:after="0" w:line="240" w:lineRule="auto"/>
        <w:jc w:val="both"/>
        <w:rPr>
          <w:rFonts w:ascii="Trebuchet MS" w:hAnsi="Trebuchet MS"/>
          <w:sz w:val="20"/>
          <w:szCs w:val="20"/>
        </w:rPr>
      </w:pPr>
      <w:r w:rsidRPr="00F7093C">
        <w:rPr>
          <w:rFonts w:ascii="Trebuchet MS" w:hAnsi="Trebuchet MS"/>
          <w:sz w:val="20"/>
          <w:szCs w:val="20"/>
        </w:rPr>
        <w:t>C</w:t>
      </w:r>
      <w:r w:rsidR="007C5F95" w:rsidRPr="00F7093C">
        <w:rPr>
          <w:rFonts w:ascii="Trebuchet MS" w:hAnsi="Trebuchet MS"/>
          <w:sz w:val="20"/>
          <w:szCs w:val="20"/>
        </w:rPr>
        <w:t>AN</w:t>
      </w:r>
      <w:r w:rsidR="00565E34" w:rsidRPr="00F7093C">
        <w:rPr>
          <w:rFonts w:ascii="Trebuchet MS" w:hAnsi="Trebuchet MS"/>
          <w:sz w:val="20"/>
          <w:szCs w:val="20"/>
        </w:rPr>
        <w:t xml:space="preserve">DIDATURES À ADRESSER </w:t>
      </w:r>
      <w:r w:rsidRPr="00F7093C">
        <w:rPr>
          <w:rFonts w:ascii="Trebuchet MS" w:hAnsi="Trebuchet MS"/>
          <w:sz w:val="20"/>
          <w:szCs w:val="20"/>
        </w:rPr>
        <w:t>(</w:t>
      </w:r>
      <w:r w:rsidRPr="008D62AF">
        <w:rPr>
          <w:rFonts w:ascii="Trebuchet MS" w:hAnsi="Trebuchet MS"/>
          <w:sz w:val="20"/>
          <w:szCs w:val="20"/>
        </w:rPr>
        <w:t xml:space="preserve">CV et lettre de motivation) </w:t>
      </w:r>
      <w:r w:rsidR="003D5F09" w:rsidRPr="008D62AF">
        <w:rPr>
          <w:rFonts w:ascii="Trebuchet MS" w:hAnsi="Trebuchet MS"/>
          <w:sz w:val="20"/>
          <w:szCs w:val="20"/>
        </w:rPr>
        <w:t xml:space="preserve">à </w:t>
      </w:r>
    </w:p>
    <w:p w14:paraId="7E21B4B7" w14:textId="77777777" w:rsidR="000117AC" w:rsidRDefault="000117AC" w:rsidP="005A5E20">
      <w:pPr>
        <w:spacing w:after="0" w:line="240" w:lineRule="auto"/>
        <w:jc w:val="both"/>
        <w:rPr>
          <w:rFonts w:ascii="Trebuchet MS" w:hAnsi="Trebuchet MS"/>
          <w:sz w:val="20"/>
          <w:szCs w:val="20"/>
        </w:rPr>
      </w:pPr>
    </w:p>
    <w:p w14:paraId="551A6CE3" w14:textId="61A4A4F5" w:rsidR="000117AC" w:rsidRPr="008D62AF" w:rsidRDefault="000117AC" w:rsidP="000117AC">
      <w:pPr>
        <w:spacing w:after="0" w:line="240" w:lineRule="auto"/>
        <w:jc w:val="both"/>
        <w:rPr>
          <w:rFonts w:ascii="Trebuchet MS" w:hAnsi="Trebuchet MS"/>
          <w:sz w:val="20"/>
          <w:szCs w:val="20"/>
        </w:rPr>
      </w:pPr>
      <w:r>
        <w:rPr>
          <w:rFonts w:ascii="Trebuchet MS" w:hAnsi="Trebuchet MS"/>
          <w:sz w:val="20"/>
          <w:szCs w:val="20"/>
        </w:rPr>
        <w:t>Responsable d</w:t>
      </w:r>
      <w:r w:rsidR="00CE4959">
        <w:rPr>
          <w:rFonts w:ascii="Trebuchet MS" w:hAnsi="Trebuchet MS"/>
          <w:sz w:val="20"/>
          <w:szCs w:val="20"/>
        </w:rPr>
        <w:t>es services techniques</w:t>
      </w:r>
      <w:r w:rsidRPr="008D62AF">
        <w:rPr>
          <w:rFonts w:ascii="Trebuchet MS" w:hAnsi="Trebuchet MS"/>
          <w:sz w:val="20"/>
          <w:szCs w:val="20"/>
        </w:rPr>
        <w:t xml:space="preserve">, </w:t>
      </w:r>
      <w:r w:rsidR="00CE4959">
        <w:rPr>
          <w:rFonts w:ascii="Trebuchet MS" w:hAnsi="Trebuchet MS"/>
          <w:sz w:val="20"/>
          <w:szCs w:val="20"/>
        </w:rPr>
        <w:t>Hervé PRIETO</w:t>
      </w:r>
      <w:r w:rsidRPr="008D62AF">
        <w:rPr>
          <w:rFonts w:ascii="Trebuchet MS" w:hAnsi="Trebuchet MS"/>
          <w:sz w:val="20"/>
          <w:szCs w:val="20"/>
        </w:rPr>
        <w:t xml:space="preserve"> : </w:t>
      </w:r>
      <w:hyperlink r:id="rId9" w:history="1">
        <w:r w:rsidR="00CE4959" w:rsidRPr="001B436E">
          <w:rPr>
            <w:rStyle w:val="Lienhypertexte"/>
            <w:rFonts w:ascii="Trebuchet MS" w:hAnsi="Trebuchet MS"/>
            <w:sz w:val="20"/>
            <w:szCs w:val="20"/>
          </w:rPr>
          <w:t>h.prieto@ccacv.fr</w:t>
        </w:r>
      </w:hyperlink>
    </w:p>
    <w:p w14:paraId="71D01FEC" w14:textId="51EA7F58" w:rsidR="000117AC" w:rsidRPr="008D62AF" w:rsidRDefault="000117AC" w:rsidP="000117AC">
      <w:pPr>
        <w:spacing w:after="0" w:line="240" w:lineRule="auto"/>
        <w:jc w:val="both"/>
        <w:rPr>
          <w:rFonts w:ascii="Trebuchet MS" w:hAnsi="Trebuchet MS"/>
          <w:sz w:val="20"/>
          <w:szCs w:val="20"/>
        </w:rPr>
      </w:pPr>
      <w:r>
        <w:rPr>
          <w:rFonts w:ascii="Trebuchet MS" w:hAnsi="Trebuchet MS"/>
          <w:sz w:val="20"/>
          <w:szCs w:val="20"/>
        </w:rPr>
        <w:t xml:space="preserve">Informations : </w:t>
      </w:r>
      <w:r w:rsidR="00CE4959">
        <w:rPr>
          <w:rFonts w:ascii="Trebuchet MS" w:hAnsi="Trebuchet MS"/>
          <w:sz w:val="20"/>
          <w:szCs w:val="20"/>
        </w:rPr>
        <w:t>Hervé PRIETO</w:t>
      </w:r>
      <w:r w:rsidRPr="008D62AF">
        <w:rPr>
          <w:rFonts w:ascii="Trebuchet MS" w:hAnsi="Trebuchet MS"/>
          <w:sz w:val="20"/>
          <w:szCs w:val="20"/>
        </w:rPr>
        <w:t xml:space="preserve"> </w:t>
      </w:r>
      <w:r w:rsidRPr="00E912CF">
        <w:rPr>
          <w:rFonts w:ascii="Trebuchet MS" w:hAnsi="Trebuchet MS"/>
          <w:sz w:val="20"/>
          <w:szCs w:val="20"/>
        </w:rPr>
        <w:t xml:space="preserve">07 </w:t>
      </w:r>
      <w:r w:rsidR="008D40C5">
        <w:rPr>
          <w:rFonts w:ascii="Trebuchet MS" w:hAnsi="Trebuchet MS"/>
          <w:sz w:val="20"/>
          <w:szCs w:val="20"/>
        </w:rPr>
        <w:t xml:space="preserve">55 </w:t>
      </w:r>
      <w:r w:rsidR="00E2783D">
        <w:rPr>
          <w:rFonts w:ascii="Trebuchet MS" w:hAnsi="Trebuchet MS"/>
          <w:sz w:val="20"/>
          <w:szCs w:val="20"/>
        </w:rPr>
        <w:t>59 70 37</w:t>
      </w:r>
    </w:p>
    <w:p w14:paraId="2EA04240" w14:textId="77777777" w:rsidR="000117AC" w:rsidRPr="008D62AF" w:rsidRDefault="000117AC" w:rsidP="005A5E20">
      <w:pPr>
        <w:spacing w:after="0" w:line="240" w:lineRule="auto"/>
        <w:jc w:val="both"/>
        <w:rPr>
          <w:rFonts w:ascii="Trebuchet MS" w:hAnsi="Trebuchet MS"/>
          <w:sz w:val="20"/>
          <w:szCs w:val="20"/>
        </w:rPr>
      </w:pPr>
    </w:p>
    <w:p w14:paraId="1043901D" w14:textId="75C1A026" w:rsidR="008D62AF" w:rsidRPr="008D62AF" w:rsidRDefault="000117AC" w:rsidP="005A5E20">
      <w:pPr>
        <w:spacing w:after="0" w:line="240" w:lineRule="auto"/>
        <w:jc w:val="both"/>
        <w:rPr>
          <w:rFonts w:ascii="Trebuchet MS" w:hAnsi="Trebuchet MS"/>
          <w:sz w:val="20"/>
          <w:szCs w:val="20"/>
        </w:rPr>
      </w:pPr>
      <w:r>
        <w:rPr>
          <w:rFonts w:ascii="Trebuchet MS" w:hAnsi="Trebuchet MS"/>
          <w:sz w:val="20"/>
          <w:szCs w:val="20"/>
        </w:rPr>
        <w:t xml:space="preserve">Ou par courrier : </w:t>
      </w:r>
      <w:r w:rsidR="009B25E4" w:rsidRPr="008D62AF">
        <w:rPr>
          <w:rFonts w:ascii="Trebuchet MS" w:hAnsi="Trebuchet MS"/>
          <w:sz w:val="20"/>
          <w:szCs w:val="20"/>
        </w:rPr>
        <w:t xml:space="preserve">Communauté de Communes Aubrac Carladez Viadène </w:t>
      </w:r>
    </w:p>
    <w:p w14:paraId="3C03E4A2" w14:textId="5FE09ACF" w:rsidR="003D5F09" w:rsidRPr="008D62AF" w:rsidRDefault="009B25E4" w:rsidP="005A5E20">
      <w:pPr>
        <w:spacing w:after="0" w:line="240" w:lineRule="auto"/>
        <w:jc w:val="both"/>
        <w:rPr>
          <w:rFonts w:ascii="Trebuchet MS" w:hAnsi="Trebuchet MS"/>
          <w:sz w:val="20"/>
          <w:szCs w:val="20"/>
        </w:rPr>
      </w:pPr>
      <w:r w:rsidRPr="008D62AF">
        <w:rPr>
          <w:rFonts w:ascii="Trebuchet MS" w:hAnsi="Trebuchet MS"/>
          <w:sz w:val="20"/>
          <w:szCs w:val="20"/>
        </w:rPr>
        <w:t xml:space="preserve">Monsieur le Président - </w:t>
      </w:r>
      <w:r w:rsidR="00E2783D">
        <w:rPr>
          <w:rFonts w:ascii="Trebuchet MS" w:hAnsi="Trebuchet MS"/>
          <w:sz w:val="20"/>
          <w:szCs w:val="20"/>
        </w:rPr>
        <w:t>2</w:t>
      </w:r>
      <w:r w:rsidRPr="008D62AF">
        <w:rPr>
          <w:rFonts w:ascii="Trebuchet MS" w:hAnsi="Trebuchet MS"/>
          <w:sz w:val="20"/>
          <w:szCs w:val="20"/>
        </w:rPr>
        <w:t xml:space="preserve">, rue </w:t>
      </w:r>
      <w:r w:rsidR="00E2783D">
        <w:rPr>
          <w:rFonts w:ascii="Trebuchet MS" w:hAnsi="Trebuchet MS"/>
          <w:sz w:val="20"/>
          <w:szCs w:val="20"/>
        </w:rPr>
        <w:t>de Samayou</w:t>
      </w:r>
      <w:r w:rsidRPr="008D62AF">
        <w:rPr>
          <w:rFonts w:ascii="Trebuchet MS" w:hAnsi="Trebuchet MS"/>
          <w:sz w:val="20"/>
          <w:szCs w:val="20"/>
        </w:rPr>
        <w:t xml:space="preserve"> - 12</w:t>
      </w:r>
      <w:r w:rsidR="00E2783D">
        <w:rPr>
          <w:rFonts w:ascii="Trebuchet MS" w:hAnsi="Trebuchet MS"/>
          <w:sz w:val="20"/>
          <w:szCs w:val="20"/>
        </w:rPr>
        <w:t> 600 MIUR DE BARREZ</w:t>
      </w:r>
    </w:p>
    <w:p w14:paraId="106EBE19" w14:textId="77777777" w:rsidR="00345BA2" w:rsidRDefault="00345BA2" w:rsidP="005A5E20">
      <w:pPr>
        <w:spacing w:after="0" w:line="240" w:lineRule="auto"/>
        <w:jc w:val="both"/>
        <w:rPr>
          <w:rFonts w:ascii="Trebuchet MS" w:hAnsi="Trebuchet MS"/>
          <w:sz w:val="20"/>
          <w:szCs w:val="20"/>
        </w:rPr>
      </w:pPr>
    </w:p>
    <w:p w14:paraId="651632F7" w14:textId="58CD5234" w:rsidR="00C048A2" w:rsidRPr="00955B3C" w:rsidRDefault="00C048A2" w:rsidP="005A5E20">
      <w:pPr>
        <w:spacing w:after="0" w:line="240" w:lineRule="auto"/>
        <w:jc w:val="both"/>
        <w:rPr>
          <w:rFonts w:ascii="Trebuchet MS" w:hAnsi="Trebuchet MS"/>
          <w:color w:val="FF0000"/>
          <w:sz w:val="20"/>
          <w:szCs w:val="20"/>
        </w:rPr>
      </w:pPr>
    </w:p>
    <w:sectPr w:rsidR="00C048A2" w:rsidRPr="00955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etaPlusNormal-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Gentium Book Basic">
    <w:altName w:val="Calibri"/>
    <w:charset w:val="00"/>
    <w:family w:val="auto"/>
    <w:pitch w:val="variable"/>
    <w:sig w:usb0="A000007F" w:usb1="5000204A"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3"/>
      <w:numFmt w:val="bullet"/>
      <w:lvlText w:val="-"/>
      <w:lvlJc w:val="left"/>
      <w:pPr>
        <w:tabs>
          <w:tab w:val="num" w:pos="0"/>
        </w:tabs>
        <w:ind w:left="720" w:hanging="360"/>
      </w:pPr>
      <w:rPr>
        <w:rFonts w:ascii="Calibri" w:hAnsi="Calibri" w:cs="Times New Roman" w:hint="default"/>
      </w:rPr>
    </w:lvl>
  </w:abstractNum>
  <w:abstractNum w:abstractNumId="1" w15:restartNumberingAfterBreak="0">
    <w:nsid w:val="00000002"/>
    <w:multiLevelType w:val="singleLevel"/>
    <w:tmpl w:val="00000002"/>
    <w:name w:val="WW8Num6"/>
    <w:lvl w:ilvl="0">
      <w:numFmt w:val="bullet"/>
      <w:lvlText w:val="-"/>
      <w:lvlJc w:val="left"/>
      <w:pPr>
        <w:tabs>
          <w:tab w:val="num" w:pos="0"/>
        </w:tabs>
        <w:ind w:left="720" w:hanging="360"/>
      </w:pPr>
      <w:rPr>
        <w:rFonts w:ascii="Calibri" w:hAnsi="Calibri" w:cs="Times New Roman" w:hint="default"/>
      </w:rPr>
    </w:lvl>
  </w:abstractNum>
  <w:abstractNum w:abstractNumId="2" w15:restartNumberingAfterBreak="0">
    <w:nsid w:val="00000003"/>
    <w:multiLevelType w:val="singleLevel"/>
    <w:tmpl w:val="00000003"/>
    <w:name w:val="WW8Num7"/>
    <w:lvl w:ilvl="0">
      <w:numFmt w:val="bullet"/>
      <w:lvlText w:val="-"/>
      <w:lvlJc w:val="left"/>
      <w:pPr>
        <w:tabs>
          <w:tab w:val="num" w:pos="0"/>
        </w:tabs>
        <w:ind w:left="720" w:hanging="360"/>
      </w:pPr>
      <w:rPr>
        <w:rFonts w:ascii="Calibri" w:hAnsi="Calibri" w:cs="Times New Roman" w:hint="default"/>
      </w:rPr>
    </w:lvl>
  </w:abstractNum>
  <w:abstractNum w:abstractNumId="3" w15:restartNumberingAfterBreak="0">
    <w:nsid w:val="04B71394"/>
    <w:multiLevelType w:val="hybridMultilevel"/>
    <w:tmpl w:val="9386E8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271498"/>
    <w:multiLevelType w:val="hybridMultilevel"/>
    <w:tmpl w:val="CCCEB59A"/>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10D7413D"/>
    <w:multiLevelType w:val="hybridMultilevel"/>
    <w:tmpl w:val="0C36EA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A02867"/>
    <w:multiLevelType w:val="hybridMultilevel"/>
    <w:tmpl w:val="4DCAAEC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83B3F31"/>
    <w:multiLevelType w:val="hybridMultilevel"/>
    <w:tmpl w:val="AEA0A7A0"/>
    <w:lvl w:ilvl="0" w:tplc="BCD26958">
      <w:start w:val="2"/>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7E3216"/>
    <w:multiLevelType w:val="hybridMultilevel"/>
    <w:tmpl w:val="53C66172"/>
    <w:lvl w:ilvl="0" w:tplc="00000002">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D4478F"/>
    <w:multiLevelType w:val="multilevel"/>
    <w:tmpl w:val="DC06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E7EE8"/>
    <w:multiLevelType w:val="hybridMultilevel"/>
    <w:tmpl w:val="2A16FB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91078E3"/>
    <w:multiLevelType w:val="hybridMultilevel"/>
    <w:tmpl w:val="FFF4E834"/>
    <w:lvl w:ilvl="0" w:tplc="E03ACE2E">
      <w:numFmt w:val="bullet"/>
      <w:lvlText w:val=""/>
      <w:lvlJc w:val="left"/>
      <w:pPr>
        <w:ind w:left="720" w:hanging="360"/>
      </w:pPr>
      <w:rPr>
        <w:rFonts w:ascii="Symbol" w:eastAsia="Calibri" w:hAnsi="Symbol" w:cs="Times New Roman" w:hint="default"/>
      </w:rPr>
    </w:lvl>
    <w:lvl w:ilvl="1" w:tplc="9BEAE78A">
      <w:numFmt w:val="bullet"/>
      <w:lvlText w:val="•"/>
      <w:lvlJc w:val="left"/>
      <w:pPr>
        <w:ind w:left="1440" w:hanging="360"/>
      </w:pPr>
      <w:rPr>
        <w:rFonts w:ascii="Verdana" w:eastAsiaTheme="minorHAnsi" w:hAnsi="Verdana" w:cs="MetaPlusNormal-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9A2CE5"/>
    <w:multiLevelType w:val="hybridMultilevel"/>
    <w:tmpl w:val="0EC2A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D95B14"/>
    <w:multiLevelType w:val="hybridMultilevel"/>
    <w:tmpl w:val="B134AB40"/>
    <w:lvl w:ilvl="0" w:tplc="8DD0FF9C">
      <w:start w:val="2"/>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E35C71"/>
    <w:multiLevelType w:val="hybridMultilevel"/>
    <w:tmpl w:val="960E12FA"/>
    <w:lvl w:ilvl="0" w:tplc="C9D0E82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F71786"/>
    <w:multiLevelType w:val="multilevel"/>
    <w:tmpl w:val="6E28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334EA"/>
    <w:multiLevelType w:val="hybridMultilevel"/>
    <w:tmpl w:val="67F2162C"/>
    <w:lvl w:ilvl="0" w:tplc="678CD16A">
      <w:start w:val="3"/>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B32765"/>
    <w:multiLevelType w:val="hybridMultilevel"/>
    <w:tmpl w:val="244CC3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2B2123"/>
    <w:multiLevelType w:val="hybridMultilevel"/>
    <w:tmpl w:val="311C61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6A158F"/>
    <w:multiLevelType w:val="hybridMultilevel"/>
    <w:tmpl w:val="A454C36E"/>
    <w:lvl w:ilvl="0" w:tplc="48460E1C">
      <w:numFmt w:val="bullet"/>
      <w:lvlText w:val="-"/>
      <w:lvlJc w:val="left"/>
      <w:pPr>
        <w:ind w:left="643" w:hanging="360"/>
      </w:pPr>
      <w:rPr>
        <w:rFonts w:ascii="Trebuchet MS" w:eastAsia="Trebuchet MS" w:hAnsi="Trebuchet MS" w:cs="Trebuchet M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0" w15:restartNumberingAfterBreak="0">
    <w:nsid w:val="606E1A3D"/>
    <w:multiLevelType w:val="hybridMultilevel"/>
    <w:tmpl w:val="76E47896"/>
    <w:lvl w:ilvl="0" w:tplc="040C0005">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1" w15:restartNumberingAfterBreak="0">
    <w:nsid w:val="6105559A"/>
    <w:multiLevelType w:val="hybridMultilevel"/>
    <w:tmpl w:val="654221AE"/>
    <w:lvl w:ilvl="0" w:tplc="3EF0046E">
      <w:start w:val="2"/>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8D7EA7"/>
    <w:multiLevelType w:val="hybridMultilevel"/>
    <w:tmpl w:val="72AE194C"/>
    <w:lvl w:ilvl="0" w:tplc="81B68EC0">
      <w:start w:val="1"/>
      <w:numFmt w:val="decimal"/>
      <w:lvlText w:val="%1."/>
      <w:lvlJc w:val="left"/>
      <w:pPr>
        <w:ind w:left="218" w:hanging="360"/>
      </w:pPr>
      <w:rPr>
        <w:rFonts w:hint="default"/>
      </w:rPr>
    </w:lvl>
    <w:lvl w:ilvl="1" w:tplc="040C000D">
      <w:start w:val="1"/>
      <w:numFmt w:val="bullet"/>
      <w:lvlText w:val=""/>
      <w:lvlJc w:val="left"/>
      <w:pPr>
        <w:ind w:left="938" w:hanging="360"/>
      </w:pPr>
      <w:rPr>
        <w:rFonts w:ascii="Wingdings" w:hAnsi="Wingdings" w:hint="default"/>
      </w:r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3" w15:restartNumberingAfterBreak="0">
    <w:nsid w:val="65042976"/>
    <w:multiLevelType w:val="hybridMultilevel"/>
    <w:tmpl w:val="2F8C78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0A371E"/>
    <w:multiLevelType w:val="hybridMultilevel"/>
    <w:tmpl w:val="4B124602"/>
    <w:lvl w:ilvl="0" w:tplc="00000002">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AC790C"/>
    <w:multiLevelType w:val="hybridMultilevel"/>
    <w:tmpl w:val="28907AEA"/>
    <w:lvl w:ilvl="0" w:tplc="00000002">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593936"/>
    <w:multiLevelType w:val="hybridMultilevel"/>
    <w:tmpl w:val="F8EC134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303851939">
    <w:abstractNumId w:val="13"/>
  </w:num>
  <w:num w:numId="2" w16cid:durableId="290526849">
    <w:abstractNumId w:val="21"/>
  </w:num>
  <w:num w:numId="3" w16cid:durableId="1881085606">
    <w:abstractNumId w:val="14"/>
  </w:num>
  <w:num w:numId="4" w16cid:durableId="19090626">
    <w:abstractNumId w:val="7"/>
  </w:num>
  <w:num w:numId="5" w16cid:durableId="1376851054">
    <w:abstractNumId w:val="23"/>
  </w:num>
  <w:num w:numId="6" w16cid:durableId="2044742486">
    <w:abstractNumId w:val="18"/>
  </w:num>
  <w:num w:numId="7" w16cid:durableId="333145822">
    <w:abstractNumId w:val="17"/>
  </w:num>
  <w:num w:numId="8" w16cid:durableId="967049341">
    <w:abstractNumId w:val="20"/>
  </w:num>
  <w:num w:numId="9" w16cid:durableId="2052994997">
    <w:abstractNumId w:val="12"/>
  </w:num>
  <w:num w:numId="10" w16cid:durableId="1032144637">
    <w:abstractNumId w:val="9"/>
  </w:num>
  <w:num w:numId="11" w16cid:durableId="485780859">
    <w:abstractNumId w:val="15"/>
  </w:num>
  <w:num w:numId="12" w16cid:durableId="1949654143">
    <w:abstractNumId w:val="16"/>
  </w:num>
  <w:num w:numId="13" w16cid:durableId="627930231">
    <w:abstractNumId w:val="0"/>
  </w:num>
  <w:num w:numId="14" w16cid:durableId="1057781163">
    <w:abstractNumId w:val="1"/>
  </w:num>
  <w:num w:numId="15" w16cid:durableId="1450006470">
    <w:abstractNumId w:val="2"/>
  </w:num>
  <w:num w:numId="16" w16cid:durableId="933560814">
    <w:abstractNumId w:val="1"/>
  </w:num>
  <w:num w:numId="17" w16cid:durableId="2141073009">
    <w:abstractNumId w:val="6"/>
  </w:num>
  <w:num w:numId="18" w16cid:durableId="135298565">
    <w:abstractNumId w:val="26"/>
  </w:num>
  <w:num w:numId="19" w16cid:durableId="544485588">
    <w:abstractNumId w:val="3"/>
  </w:num>
  <w:num w:numId="20" w16cid:durableId="1202211015">
    <w:abstractNumId w:val="8"/>
  </w:num>
  <w:num w:numId="21" w16cid:durableId="636301217">
    <w:abstractNumId w:val="24"/>
  </w:num>
  <w:num w:numId="22" w16cid:durableId="2060205152">
    <w:abstractNumId w:val="25"/>
  </w:num>
  <w:num w:numId="23" w16cid:durableId="1982223567">
    <w:abstractNumId w:val="4"/>
  </w:num>
  <w:num w:numId="24" w16cid:durableId="1127088583">
    <w:abstractNumId w:val="22"/>
  </w:num>
  <w:num w:numId="25" w16cid:durableId="1566836122">
    <w:abstractNumId w:val="5"/>
  </w:num>
  <w:num w:numId="26" w16cid:durableId="1828203036">
    <w:abstractNumId w:val="19"/>
  </w:num>
  <w:num w:numId="27" w16cid:durableId="863902092">
    <w:abstractNumId w:val="11"/>
  </w:num>
  <w:num w:numId="28" w16cid:durableId="412702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E4"/>
    <w:rsid w:val="00003C6C"/>
    <w:rsid w:val="00011535"/>
    <w:rsid w:val="000117AC"/>
    <w:rsid w:val="00013363"/>
    <w:rsid w:val="00015083"/>
    <w:rsid w:val="000360DD"/>
    <w:rsid w:val="00037F0A"/>
    <w:rsid w:val="00047BFC"/>
    <w:rsid w:val="00054FFD"/>
    <w:rsid w:val="00057BA0"/>
    <w:rsid w:val="000600DA"/>
    <w:rsid w:val="00073386"/>
    <w:rsid w:val="000853DA"/>
    <w:rsid w:val="0008637F"/>
    <w:rsid w:val="00087597"/>
    <w:rsid w:val="00095B29"/>
    <w:rsid w:val="000A4590"/>
    <w:rsid w:val="000A62EB"/>
    <w:rsid w:val="000C11A6"/>
    <w:rsid w:val="000D42F1"/>
    <w:rsid w:val="000D6355"/>
    <w:rsid w:val="000F069E"/>
    <w:rsid w:val="001173B8"/>
    <w:rsid w:val="00124DD4"/>
    <w:rsid w:val="001370CF"/>
    <w:rsid w:val="0014273E"/>
    <w:rsid w:val="00142F73"/>
    <w:rsid w:val="0014710C"/>
    <w:rsid w:val="00153AFD"/>
    <w:rsid w:val="001655E3"/>
    <w:rsid w:val="001808D8"/>
    <w:rsid w:val="00186F7D"/>
    <w:rsid w:val="001926A0"/>
    <w:rsid w:val="00193DD1"/>
    <w:rsid w:val="001A0773"/>
    <w:rsid w:val="001A127B"/>
    <w:rsid w:val="001A55BB"/>
    <w:rsid w:val="001A5916"/>
    <w:rsid w:val="001A6A99"/>
    <w:rsid w:val="001B464A"/>
    <w:rsid w:val="001C16D3"/>
    <w:rsid w:val="001D545A"/>
    <w:rsid w:val="001E28E3"/>
    <w:rsid w:val="001E34B3"/>
    <w:rsid w:val="001F53EA"/>
    <w:rsid w:val="001F7A42"/>
    <w:rsid w:val="00207158"/>
    <w:rsid w:val="00213A7D"/>
    <w:rsid w:val="00216821"/>
    <w:rsid w:val="00221467"/>
    <w:rsid w:val="00222AD9"/>
    <w:rsid w:val="002260C2"/>
    <w:rsid w:val="00240031"/>
    <w:rsid w:val="00240A7D"/>
    <w:rsid w:val="00246D13"/>
    <w:rsid w:val="0026559C"/>
    <w:rsid w:val="00272A17"/>
    <w:rsid w:val="002766A3"/>
    <w:rsid w:val="00297FA4"/>
    <w:rsid w:val="002B0CCF"/>
    <w:rsid w:val="002C55DD"/>
    <w:rsid w:val="002C7FA4"/>
    <w:rsid w:val="002D0A18"/>
    <w:rsid w:val="002F1F4C"/>
    <w:rsid w:val="002F2090"/>
    <w:rsid w:val="002F29E4"/>
    <w:rsid w:val="00305165"/>
    <w:rsid w:val="00307A74"/>
    <w:rsid w:val="00313E8F"/>
    <w:rsid w:val="0031509E"/>
    <w:rsid w:val="00323CF8"/>
    <w:rsid w:val="00330775"/>
    <w:rsid w:val="00330B05"/>
    <w:rsid w:val="00331372"/>
    <w:rsid w:val="00331925"/>
    <w:rsid w:val="0034331D"/>
    <w:rsid w:val="00345BA2"/>
    <w:rsid w:val="003469CC"/>
    <w:rsid w:val="0035378C"/>
    <w:rsid w:val="003626F7"/>
    <w:rsid w:val="003763B5"/>
    <w:rsid w:val="00384465"/>
    <w:rsid w:val="0038523C"/>
    <w:rsid w:val="003871B5"/>
    <w:rsid w:val="00387790"/>
    <w:rsid w:val="003A1662"/>
    <w:rsid w:val="003B143B"/>
    <w:rsid w:val="003B49BE"/>
    <w:rsid w:val="003C0199"/>
    <w:rsid w:val="003C65A7"/>
    <w:rsid w:val="003D1363"/>
    <w:rsid w:val="003D5F09"/>
    <w:rsid w:val="003E1C1C"/>
    <w:rsid w:val="003E6A07"/>
    <w:rsid w:val="003E786C"/>
    <w:rsid w:val="003F2E9D"/>
    <w:rsid w:val="00402B23"/>
    <w:rsid w:val="0042035F"/>
    <w:rsid w:val="00420BA6"/>
    <w:rsid w:val="00431EE1"/>
    <w:rsid w:val="00442BBE"/>
    <w:rsid w:val="00453BBB"/>
    <w:rsid w:val="0046276E"/>
    <w:rsid w:val="0046603B"/>
    <w:rsid w:val="00471566"/>
    <w:rsid w:val="0047728A"/>
    <w:rsid w:val="00480499"/>
    <w:rsid w:val="00484770"/>
    <w:rsid w:val="00496727"/>
    <w:rsid w:val="004B4540"/>
    <w:rsid w:val="004B47ED"/>
    <w:rsid w:val="004C3F6D"/>
    <w:rsid w:val="004C6DD7"/>
    <w:rsid w:val="004F02DB"/>
    <w:rsid w:val="0050451D"/>
    <w:rsid w:val="0051577A"/>
    <w:rsid w:val="005360EF"/>
    <w:rsid w:val="005452F3"/>
    <w:rsid w:val="00547F5A"/>
    <w:rsid w:val="005526C9"/>
    <w:rsid w:val="00555127"/>
    <w:rsid w:val="00565591"/>
    <w:rsid w:val="00565E34"/>
    <w:rsid w:val="00574DB8"/>
    <w:rsid w:val="0057635E"/>
    <w:rsid w:val="00583C5A"/>
    <w:rsid w:val="0058791B"/>
    <w:rsid w:val="00590B9F"/>
    <w:rsid w:val="005A5E20"/>
    <w:rsid w:val="005A6E1F"/>
    <w:rsid w:val="005A7B3C"/>
    <w:rsid w:val="005B53E3"/>
    <w:rsid w:val="005B5A96"/>
    <w:rsid w:val="005C5517"/>
    <w:rsid w:val="005E561D"/>
    <w:rsid w:val="005E7A61"/>
    <w:rsid w:val="006126D2"/>
    <w:rsid w:val="0061466D"/>
    <w:rsid w:val="00614B83"/>
    <w:rsid w:val="00620347"/>
    <w:rsid w:val="006602C7"/>
    <w:rsid w:val="00660BEA"/>
    <w:rsid w:val="00663036"/>
    <w:rsid w:val="00680638"/>
    <w:rsid w:val="00683264"/>
    <w:rsid w:val="0068344F"/>
    <w:rsid w:val="00687140"/>
    <w:rsid w:val="00693809"/>
    <w:rsid w:val="00695B4E"/>
    <w:rsid w:val="006A1522"/>
    <w:rsid w:val="006A5E41"/>
    <w:rsid w:val="006C4716"/>
    <w:rsid w:val="006D5A9D"/>
    <w:rsid w:val="006D5F81"/>
    <w:rsid w:val="006E55ED"/>
    <w:rsid w:val="006E764E"/>
    <w:rsid w:val="006F06BF"/>
    <w:rsid w:val="006F2128"/>
    <w:rsid w:val="007133B2"/>
    <w:rsid w:val="00716B35"/>
    <w:rsid w:val="007211FC"/>
    <w:rsid w:val="00736307"/>
    <w:rsid w:val="007363C5"/>
    <w:rsid w:val="0074486F"/>
    <w:rsid w:val="007512A7"/>
    <w:rsid w:val="00753183"/>
    <w:rsid w:val="00753D87"/>
    <w:rsid w:val="007543F4"/>
    <w:rsid w:val="00757204"/>
    <w:rsid w:val="00762D49"/>
    <w:rsid w:val="0076402F"/>
    <w:rsid w:val="007747FD"/>
    <w:rsid w:val="00777839"/>
    <w:rsid w:val="00777A83"/>
    <w:rsid w:val="007809A8"/>
    <w:rsid w:val="00790122"/>
    <w:rsid w:val="007954CA"/>
    <w:rsid w:val="00797D5B"/>
    <w:rsid w:val="007A572C"/>
    <w:rsid w:val="007B3175"/>
    <w:rsid w:val="007B5F99"/>
    <w:rsid w:val="007C40D2"/>
    <w:rsid w:val="007C5782"/>
    <w:rsid w:val="007C5F95"/>
    <w:rsid w:val="007D0C09"/>
    <w:rsid w:val="007E308A"/>
    <w:rsid w:val="007E7BCA"/>
    <w:rsid w:val="00801462"/>
    <w:rsid w:val="00811BDB"/>
    <w:rsid w:val="008265A4"/>
    <w:rsid w:val="0083113B"/>
    <w:rsid w:val="0083114F"/>
    <w:rsid w:val="00831AA4"/>
    <w:rsid w:val="00842B25"/>
    <w:rsid w:val="008454B5"/>
    <w:rsid w:val="00846050"/>
    <w:rsid w:val="008467FC"/>
    <w:rsid w:val="00847A30"/>
    <w:rsid w:val="00856E8D"/>
    <w:rsid w:val="00857D07"/>
    <w:rsid w:val="008607FB"/>
    <w:rsid w:val="0086723A"/>
    <w:rsid w:val="00870E07"/>
    <w:rsid w:val="008771D6"/>
    <w:rsid w:val="0088398E"/>
    <w:rsid w:val="00885A9D"/>
    <w:rsid w:val="00893DAD"/>
    <w:rsid w:val="00894CB7"/>
    <w:rsid w:val="00895802"/>
    <w:rsid w:val="008B1EDF"/>
    <w:rsid w:val="008D40C5"/>
    <w:rsid w:val="008D62AF"/>
    <w:rsid w:val="008E03BB"/>
    <w:rsid w:val="008E20F7"/>
    <w:rsid w:val="008E23C1"/>
    <w:rsid w:val="00912891"/>
    <w:rsid w:val="0091743A"/>
    <w:rsid w:val="0092017D"/>
    <w:rsid w:val="00934ECD"/>
    <w:rsid w:val="009424B7"/>
    <w:rsid w:val="009470D0"/>
    <w:rsid w:val="009538A8"/>
    <w:rsid w:val="00955B3C"/>
    <w:rsid w:val="00957A5F"/>
    <w:rsid w:val="00962989"/>
    <w:rsid w:val="009734E1"/>
    <w:rsid w:val="0097790F"/>
    <w:rsid w:val="00985FF5"/>
    <w:rsid w:val="00993B95"/>
    <w:rsid w:val="009968D4"/>
    <w:rsid w:val="009B25E4"/>
    <w:rsid w:val="009E3A16"/>
    <w:rsid w:val="009F08BB"/>
    <w:rsid w:val="009F7EF9"/>
    <w:rsid w:val="00A02F74"/>
    <w:rsid w:val="00A1450F"/>
    <w:rsid w:val="00A200A6"/>
    <w:rsid w:val="00A31E31"/>
    <w:rsid w:val="00A35FE7"/>
    <w:rsid w:val="00A40E68"/>
    <w:rsid w:val="00A4779F"/>
    <w:rsid w:val="00A54CBD"/>
    <w:rsid w:val="00A62177"/>
    <w:rsid w:val="00A64A46"/>
    <w:rsid w:val="00A7455F"/>
    <w:rsid w:val="00A75755"/>
    <w:rsid w:val="00A7646A"/>
    <w:rsid w:val="00A83C81"/>
    <w:rsid w:val="00A94F84"/>
    <w:rsid w:val="00A966A1"/>
    <w:rsid w:val="00AB3A58"/>
    <w:rsid w:val="00AC62DD"/>
    <w:rsid w:val="00AD13DB"/>
    <w:rsid w:val="00AD6DE9"/>
    <w:rsid w:val="00AE5E27"/>
    <w:rsid w:val="00AF6882"/>
    <w:rsid w:val="00B17AC1"/>
    <w:rsid w:val="00B20B2A"/>
    <w:rsid w:val="00B239CF"/>
    <w:rsid w:val="00B35385"/>
    <w:rsid w:val="00B35F15"/>
    <w:rsid w:val="00B540E3"/>
    <w:rsid w:val="00B8010C"/>
    <w:rsid w:val="00B9327F"/>
    <w:rsid w:val="00BA09B8"/>
    <w:rsid w:val="00BA1C32"/>
    <w:rsid w:val="00BC1C87"/>
    <w:rsid w:val="00BE0325"/>
    <w:rsid w:val="00BE7B1B"/>
    <w:rsid w:val="00C04793"/>
    <w:rsid w:val="00C048A2"/>
    <w:rsid w:val="00C078C3"/>
    <w:rsid w:val="00C1346A"/>
    <w:rsid w:val="00C1791C"/>
    <w:rsid w:val="00C3431D"/>
    <w:rsid w:val="00C50FF8"/>
    <w:rsid w:val="00C74A93"/>
    <w:rsid w:val="00C8740D"/>
    <w:rsid w:val="00C911F4"/>
    <w:rsid w:val="00C9360B"/>
    <w:rsid w:val="00CA567D"/>
    <w:rsid w:val="00CB3AAD"/>
    <w:rsid w:val="00CB7AF4"/>
    <w:rsid w:val="00CC1AF9"/>
    <w:rsid w:val="00CC4BF5"/>
    <w:rsid w:val="00CC6373"/>
    <w:rsid w:val="00CC6F11"/>
    <w:rsid w:val="00CD012A"/>
    <w:rsid w:val="00CD5ED5"/>
    <w:rsid w:val="00CE30A1"/>
    <w:rsid w:val="00CE4959"/>
    <w:rsid w:val="00CE61D7"/>
    <w:rsid w:val="00CF6EB2"/>
    <w:rsid w:val="00CF7DAA"/>
    <w:rsid w:val="00D01989"/>
    <w:rsid w:val="00D06A5B"/>
    <w:rsid w:val="00D06FE5"/>
    <w:rsid w:val="00D11F54"/>
    <w:rsid w:val="00D14034"/>
    <w:rsid w:val="00D20596"/>
    <w:rsid w:val="00D34A30"/>
    <w:rsid w:val="00D41D95"/>
    <w:rsid w:val="00D53881"/>
    <w:rsid w:val="00D567FF"/>
    <w:rsid w:val="00D6649C"/>
    <w:rsid w:val="00D70939"/>
    <w:rsid w:val="00D72F84"/>
    <w:rsid w:val="00D75244"/>
    <w:rsid w:val="00D83468"/>
    <w:rsid w:val="00DC2486"/>
    <w:rsid w:val="00DC4B8D"/>
    <w:rsid w:val="00DC6076"/>
    <w:rsid w:val="00DF1D42"/>
    <w:rsid w:val="00E07606"/>
    <w:rsid w:val="00E207D1"/>
    <w:rsid w:val="00E25D74"/>
    <w:rsid w:val="00E26290"/>
    <w:rsid w:val="00E273B1"/>
    <w:rsid w:val="00E273EF"/>
    <w:rsid w:val="00E2783D"/>
    <w:rsid w:val="00E310C2"/>
    <w:rsid w:val="00E452F4"/>
    <w:rsid w:val="00E5037F"/>
    <w:rsid w:val="00E57695"/>
    <w:rsid w:val="00E63EBD"/>
    <w:rsid w:val="00E64AE4"/>
    <w:rsid w:val="00E65D64"/>
    <w:rsid w:val="00E719B6"/>
    <w:rsid w:val="00E75FB3"/>
    <w:rsid w:val="00E81254"/>
    <w:rsid w:val="00E81BB8"/>
    <w:rsid w:val="00E83D17"/>
    <w:rsid w:val="00E85CA8"/>
    <w:rsid w:val="00E90983"/>
    <w:rsid w:val="00E912CF"/>
    <w:rsid w:val="00E92DEE"/>
    <w:rsid w:val="00E95EFE"/>
    <w:rsid w:val="00EA0EA2"/>
    <w:rsid w:val="00EA32C5"/>
    <w:rsid w:val="00EB4748"/>
    <w:rsid w:val="00EC1004"/>
    <w:rsid w:val="00EC1F5D"/>
    <w:rsid w:val="00ED533D"/>
    <w:rsid w:val="00ED7C50"/>
    <w:rsid w:val="00EE672B"/>
    <w:rsid w:val="00EF7733"/>
    <w:rsid w:val="00F06520"/>
    <w:rsid w:val="00F101ED"/>
    <w:rsid w:val="00F12F63"/>
    <w:rsid w:val="00F13DF6"/>
    <w:rsid w:val="00F32BDF"/>
    <w:rsid w:val="00F33DFE"/>
    <w:rsid w:val="00F34707"/>
    <w:rsid w:val="00F513BD"/>
    <w:rsid w:val="00F55861"/>
    <w:rsid w:val="00F643E3"/>
    <w:rsid w:val="00F7093C"/>
    <w:rsid w:val="00F73623"/>
    <w:rsid w:val="00F76161"/>
    <w:rsid w:val="00F90A91"/>
    <w:rsid w:val="00FA4A9F"/>
    <w:rsid w:val="00FB4F50"/>
    <w:rsid w:val="00FB6EA9"/>
    <w:rsid w:val="00FC1201"/>
    <w:rsid w:val="00FD13AE"/>
    <w:rsid w:val="00FD2F0F"/>
    <w:rsid w:val="00FD37C8"/>
    <w:rsid w:val="00FE077E"/>
    <w:rsid w:val="00FE17D7"/>
    <w:rsid w:val="00FE7A87"/>
    <w:rsid w:val="00FE7B27"/>
    <w:rsid w:val="00FF1326"/>
    <w:rsid w:val="00FF3D2C"/>
    <w:rsid w:val="00FF65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6A59"/>
  <w15:chartTrackingRefBased/>
  <w15:docId w15:val="{78286C50-3121-427D-A95D-DEEF4ADE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512A7"/>
    <w:pPr>
      <w:suppressAutoHyphens/>
      <w:autoSpaceDN w:val="0"/>
      <w:spacing w:after="0" w:line="240" w:lineRule="auto"/>
      <w:textAlignment w:val="baseline"/>
    </w:pPr>
    <w:rPr>
      <w:rFonts w:ascii="Liberation Serif" w:hAnsi="Liberation Serif" w:cs="Mangal"/>
      <w:kern w:val="3"/>
      <w:sz w:val="24"/>
      <w:szCs w:val="24"/>
      <w:lang w:eastAsia="zh-CN" w:bidi="hi-IN"/>
    </w:rPr>
  </w:style>
  <w:style w:type="paragraph" w:styleId="Paragraphedeliste">
    <w:name w:val="List Paragraph"/>
    <w:basedOn w:val="Normal"/>
    <w:link w:val="ParagraphedelisteCar"/>
    <w:uiPriority w:val="34"/>
    <w:qFormat/>
    <w:rsid w:val="00AE5E27"/>
    <w:pPr>
      <w:ind w:left="720"/>
      <w:contextualSpacing/>
    </w:pPr>
  </w:style>
  <w:style w:type="character" w:styleId="Lienhypertexte">
    <w:name w:val="Hyperlink"/>
    <w:basedOn w:val="Policepardfaut"/>
    <w:uiPriority w:val="99"/>
    <w:unhideWhenUsed/>
    <w:rsid w:val="00C048A2"/>
    <w:rPr>
      <w:color w:val="0563C1" w:themeColor="hyperlink"/>
      <w:u w:val="single"/>
    </w:rPr>
  </w:style>
  <w:style w:type="character" w:customStyle="1" w:styleId="Mentionnonrsolue1">
    <w:name w:val="Mention non résolue1"/>
    <w:basedOn w:val="Policepardfaut"/>
    <w:uiPriority w:val="99"/>
    <w:semiHidden/>
    <w:unhideWhenUsed/>
    <w:rsid w:val="00C048A2"/>
    <w:rPr>
      <w:color w:val="605E5C"/>
      <w:shd w:val="clear" w:color="auto" w:fill="E1DFDD"/>
    </w:rPr>
  </w:style>
  <w:style w:type="paragraph" w:styleId="Sansinterligne">
    <w:name w:val="No Spacing"/>
    <w:qFormat/>
    <w:rsid w:val="001E28E3"/>
    <w:pPr>
      <w:suppressAutoHyphens/>
      <w:spacing w:after="0" w:line="240" w:lineRule="auto"/>
    </w:pPr>
    <w:rPr>
      <w:rFonts w:ascii="Calibri" w:eastAsia="Calibri" w:hAnsi="Calibri" w:cs="Times New Roman"/>
      <w:lang w:eastAsia="zh-CN"/>
    </w:rPr>
  </w:style>
  <w:style w:type="character" w:styleId="Marquedecommentaire">
    <w:name w:val="annotation reference"/>
    <w:basedOn w:val="Policepardfaut"/>
    <w:uiPriority w:val="99"/>
    <w:semiHidden/>
    <w:unhideWhenUsed/>
    <w:rsid w:val="00BA1C32"/>
    <w:rPr>
      <w:sz w:val="16"/>
      <w:szCs w:val="16"/>
    </w:rPr>
  </w:style>
  <w:style w:type="paragraph" w:styleId="Commentaire">
    <w:name w:val="annotation text"/>
    <w:basedOn w:val="Normal"/>
    <w:link w:val="CommentaireCar"/>
    <w:uiPriority w:val="99"/>
    <w:unhideWhenUsed/>
    <w:rsid w:val="00BA1C32"/>
    <w:pPr>
      <w:spacing w:line="240" w:lineRule="auto"/>
    </w:pPr>
    <w:rPr>
      <w:sz w:val="20"/>
      <w:szCs w:val="20"/>
    </w:rPr>
  </w:style>
  <w:style w:type="character" w:customStyle="1" w:styleId="CommentaireCar">
    <w:name w:val="Commentaire Car"/>
    <w:basedOn w:val="Policepardfaut"/>
    <w:link w:val="Commentaire"/>
    <w:uiPriority w:val="99"/>
    <w:rsid w:val="00BA1C32"/>
    <w:rPr>
      <w:sz w:val="20"/>
      <w:szCs w:val="20"/>
    </w:rPr>
  </w:style>
  <w:style w:type="paragraph" w:styleId="Objetducommentaire">
    <w:name w:val="annotation subject"/>
    <w:basedOn w:val="Commentaire"/>
    <w:next w:val="Commentaire"/>
    <w:link w:val="ObjetducommentaireCar"/>
    <w:uiPriority w:val="99"/>
    <w:semiHidden/>
    <w:unhideWhenUsed/>
    <w:rsid w:val="00BA1C32"/>
    <w:rPr>
      <w:b/>
      <w:bCs/>
    </w:rPr>
  </w:style>
  <w:style w:type="character" w:customStyle="1" w:styleId="ObjetducommentaireCar">
    <w:name w:val="Objet du commentaire Car"/>
    <w:basedOn w:val="CommentaireCar"/>
    <w:link w:val="Objetducommentaire"/>
    <w:uiPriority w:val="99"/>
    <w:semiHidden/>
    <w:rsid w:val="00BA1C32"/>
    <w:rPr>
      <w:b/>
      <w:bCs/>
      <w:sz w:val="20"/>
      <w:szCs w:val="20"/>
    </w:rPr>
  </w:style>
  <w:style w:type="paragraph" w:customStyle="1" w:styleId="Default">
    <w:name w:val="Default"/>
    <w:rsid w:val="0083113B"/>
    <w:pPr>
      <w:autoSpaceDE w:val="0"/>
      <w:autoSpaceDN w:val="0"/>
      <w:adjustRightInd w:val="0"/>
      <w:spacing w:after="0" w:line="240" w:lineRule="auto"/>
    </w:pPr>
    <w:rPr>
      <w:rFonts w:ascii="Californian FB" w:eastAsia="Calibri" w:hAnsi="Californian FB" w:cs="Californian FB"/>
      <w:color w:val="000000"/>
      <w:sz w:val="24"/>
      <w:szCs w:val="24"/>
      <w:lang w:eastAsia="fr-FR"/>
    </w:rPr>
  </w:style>
  <w:style w:type="character" w:customStyle="1" w:styleId="ParagraphedelisteCar">
    <w:name w:val="Paragraphe de liste Car"/>
    <w:link w:val="Paragraphedeliste"/>
    <w:uiPriority w:val="34"/>
    <w:rsid w:val="0083113B"/>
  </w:style>
  <w:style w:type="paragraph" w:styleId="NormalWeb">
    <w:name w:val="Normal (Web)"/>
    <w:basedOn w:val="Normal"/>
    <w:uiPriority w:val="99"/>
    <w:unhideWhenUsed/>
    <w:rsid w:val="00C874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8740D"/>
    <w:rPr>
      <w:b/>
      <w:bCs/>
    </w:rPr>
  </w:style>
  <w:style w:type="paragraph" w:customStyle="1" w:styleId="elementtoproof">
    <w:name w:val="elementtoproof"/>
    <w:basedOn w:val="Normal"/>
    <w:rsid w:val="006D5A9D"/>
    <w:pPr>
      <w:spacing w:after="0" w:line="240" w:lineRule="auto"/>
    </w:pPr>
    <w:rPr>
      <w:rFonts w:ascii="Calibri" w:hAnsi="Calibri" w:cs="Calibri"/>
      <w:lang w:eastAsia="fr-FR"/>
    </w:rPr>
  </w:style>
  <w:style w:type="character" w:styleId="Mentionnonrsolue">
    <w:name w:val="Unresolved Mention"/>
    <w:basedOn w:val="Policepardfaut"/>
    <w:uiPriority w:val="99"/>
    <w:semiHidden/>
    <w:unhideWhenUsed/>
    <w:rsid w:val="00CE4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0601">
      <w:bodyDiv w:val="1"/>
      <w:marLeft w:val="0"/>
      <w:marRight w:val="0"/>
      <w:marTop w:val="0"/>
      <w:marBottom w:val="0"/>
      <w:divBdr>
        <w:top w:val="none" w:sz="0" w:space="0" w:color="auto"/>
        <w:left w:val="none" w:sz="0" w:space="0" w:color="auto"/>
        <w:bottom w:val="none" w:sz="0" w:space="0" w:color="auto"/>
        <w:right w:val="none" w:sz="0" w:space="0" w:color="auto"/>
      </w:divBdr>
      <w:divsChild>
        <w:div w:id="465514394">
          <w:marLeft w:val="0"/>
          <w:marRight w:val="0"/>
          <w:marTop w:val="0"/>
          <w:marBottom w:val="0"/>
          <w:divBdr>
            <w:top w:val="none" w:sz="0" w:space="0" w:color="auto"/>
            <w:left w:val="none" w:sz="0" w:space="0" w:color="auto"/>
            <w:bottom w:val="none" w:sz="0" w:space="0" w:color="auto"/>
            <w:right w:val="none" w:sz="0" w:space="0" w:color="auto"/>
          </w:divBdr>
          <w:divsChild>
            <w:div w:id="894009110">
              <w:marLeft w:val="0"/>
              <w:marRight w:val="0"/>
              <w:marTop w:val="0"/>
              <w:marBottom w:val="0"/>
              <w:divBdr>
                <w:top w:val="none" w:sz="0" w:space="0" w:color="auto"/>
                <w:left w:val="none" w:sz="0" w:space="0" w:color="auto"/>
                <w:bottom w:val="none" w:sz="0" w:space="0" w:color="auto"/>
                <w:right w:val="none" w:sz="0" w:space="0" w:color="auto"/>
              </w:divBdr>
            </w:div>
          </w:divsChild>
        </w:div>
        <w:div w:id="1239635154">
          <w:marLeft w:val="0"/>
          <w:marRight w:val="0"/>
          <w:marTop w:val="0"/>
          <w:marBottom w:val="0"/>
          <w:divBdr>
            <w:top w:val="none" w:sz="0" w:space="0" w:color="auto"/>
            <w:left w:val="none" w:sz="0" w:space="0" w:color="auto"/>
            <w:bottom w:val="none" w:sz="0" w:space="0" w:color="auto"/>
            <w:right w:val="none" w:sz="0" w:space="0" w:color="auto"/>
          </w:divBdr>
          <w:divsChild>
            <w:div w:id="11458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9345">
      <w:bodyDiv w:val="1"/>
      <w:marLeft w:val="0"/>
      <w:marRight w:val="0"/>
      <w:marTop w:val="0"/>
      <w:marBottom w:val="0"/>
      <w:divBdr>
        <w:top w:val="none" w:sz="0" w:space="0" w:color="auto"/>
        <w:left w:val="none" w:sz="0" w:space="0" w:color="auto"/>
        <w:bottom w:val="none" w:sz="0" w:space="0" w:color="auto"/>
        <w:right w:val="none" w:sz="0" w:space="0" w:color="auto"/>
      </w:divBdr>
    </w:div>
    <w:div w:id="572666687">
      <w:bodyDiv w:val="1"/>
      <w:marLeft w:val="0"/>
      <w:marRight w:val="0"/>
      <w:marTop w:val="0"/>
      <w:marBottom w:val="0"/>
      <w:divBdr>
        <w:top w:val="none" w:sz="0" w:space="0" w:color="auto"/>
        <w:left w:val="none" w:sz="0" w:space="0" w:color="auto"/>
        <w:bottom w:val="none" w:sz="0" w:space="0" w:color="auto"/>
        <w:right w:val="none" w:sz="0" w:space="0" w:color="auto"/>
      </w:divBdr>
      <w:divsChild>
        <w:div w:id="939408269">
          <w:marLeft w:val="0"/>
          <w:marRight w:val="0"/>
          <w:marTop w:val="240"/>
          <w:marBottom w:val="0"/>
          <w:divBdr>
            <w:top w:val="none" w:sz="0" w:space="0" w:color="auto"/>
            <w:left w:val="none" w:sz="0" w:space="0" w:color="auto"/>
            <w:bottom w:val="none" w:sz="0" w:space="0" w:color="auto"/>
            <w:right w:val="none" w:sz="0" w:space="0" w:color="auto"/>
          </w:divBdr>
        </w:div>
        <w:div w:id="1838420508">
          <w:marLeft w:val="0"/>
          <w:marRight w:val="0"/>
          <w:marTop w:val="240"/>
          <w:marBottom w:val="0"/>
          <w:divBdr>
            <w:top w:val="none" w:sz="0" w:space="0" w:color="auto"/>
            <w:left w:val="none" w:sz="0" w:space="0" w:color="auto"/>
            <w:bottom w:val="none" w:sz="0" w:space="0" w:color="auto"/>
            <w:right w:val="none" w:sz="0" w:space="0" w:color="auto"/>
          </w:divBdr>
        </w:div>
        <w:div w:id="1333797417">
          <w:marLeft w:val="0"/>
          <w:marRight w:val="0"/>
          <w:marTop w:val="240"/>
          <w:marBottom w:val="0"/>
          <w:divBdr>
            <w:top w:val="none" w:sz="0" w:space="0" w:color="auto"/>
            <w:left w:val="none" w:sz="0" w:space="0" w:color="auto"/>
            <w:bottom w:val="none" w:sz="0" w:space="0" w:color="auto"/>
            <w:right w:val="none" w:sz="0" w:space="0" w:color="auto"/>
          </w:divBdr>
        </w:div>
      </w:divsChild>
    </w:div>
    <w:div w:id="1183860430">
      <w:bodyDiv w:val="1"/>
      <w:marLeft w:val="0"/>
      <w:marRight w:val="0"/>
      <w:marTop w:val="0"/>
      <w:marBottom w:val="0"/>
      <w:divBdr>
        <w:top w:val="none" w:sz="0" w:space="0" w:color="auto"/>
        <w:left w:val="none" w:sz="0" w:space="0" w:color="auto"/>
        <w:bottom w:val="none" w:sz="0" w:space="0" w:color="auto"/>
        <w:right w:val="none" w:sz="0" w:space="0" w:color="auto"/>
      </w:divBdr>
    </w:div>
    <w:div w:id="1453985517">
      <w:bodyDiv w:val="1"/>
      <w:marLeft w:val="0"/>
      <w:marRight w:val="0"/>
      <w:marTop w:val="0"/>
      <w:marBottom w:val="0"/>
      <w:divBdr>
        <w:top w:val="none" w:sz="0" w:space="0" w:color="auto"/>
        <w:left w:val="none" w:sz="0" w:space="0" w:color="auto"/>
        <w:bottom w:val="none" w:sz="0" w:space="0" w:color="auto"/>
        <w:right w:val="none" w:sz="0" w:space="0" w:color="auto"/>
      </w:divBdr>
    </w:div>
    <w:div w:id="1835604613">
      <w:bodyDiv w:val="1"/>
      <w:marLeft w:val="0"/>
      <w:marRight w:val="0"/>
      <w:marTop w:val="0"/>
      <w:marBottom w:val="0"/>
      <w:divBdr>
        <w:top w:val="none" w:sz="0" w:space="0" w:color="auto"/>
        <w:left w:val="none" w:sz="0" w:space="0" w:color="auto"/>
        <w:bottom w:val="none" w:sz="0" w:space="0" w:color="auto"/>
        <w:right w:val="none" w:sz="0" w:space="0" w:color="auto"/>
      </w:divBdr>
      <w:divsChild>
        <w:div w:id="1544368583">
          <w:marLeft w:val="0"/>
          <w:marRight w:val="0"/>
          <w:marTop w:val="0"/>
          <w:marBottom w:val="0"/>
          <w:divBdr>
            <w:top w:val="none" w:sz="0" w:space="0" w:color="auto"/>
            <w:left w:val="none" w:sz="0" w:space="0" w:color="auto"/>
            <w:bottom w:val="none" w:sz="0" w:space="0" w:color="auto"/>
            <w:right w:val="none" w:sz="0" w:space="0" w:color="auto"/>
          </w:divBdr>
          <w:divsChild>
            <w:div w:id="1861237423">
              <w:marLeft w:val="0"/>
              <w:marRight w:val="0"/>
              <w:marTop w:val="0"/>
              <w:marBottom w:val="0"/>
              <w:divBdr>
                <w:top w:val="none" w:sz="0" w:space="0" w:color="auto"/>
                <w:left w:val="none" w:sz="0" w:space="0" w:color="auto"/>
                <w:bottom w:val="none" w:sz="0" w:space="0" w:color="auto"/>
                <w:right w:val="none" w:sz="0" w:space="0" w:color="auto"/>
              </w:divBdr>
            </w:div>
          </w:divsChild>
        </w:div>
        <w:div w:id="1863395454">
          <w:marLeft w:val="0"/>
          <w:marRight w:val="0"/>
          <w:marTop w:val="0"/>
          <w:marBottom w:val="0"/>
          <w:divBdr>
            <w:top w:val="none" w:sz="0" w:space="0" w:color="auto"/>
            <w:left w:val="none" w:sz="0" w:space="0" w:color="auto"/>
            <w:bottom w:val="none" w:sz="0" w:space="0" w:color="auto"/>
            <w:right w:val="none" w:sz="0" w:space="0" w:color="auto"/>
          </w:divBdr>
          <w:divsChild>
            <w:div w:id="12121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prieto@ccac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a90efa-51f4-4930-bd77-6772ed191b43">
      <Terms xmlns="http://schemas.microsoft.com/office/infopath/2007/PartnerControls"/>
    </lcf76f155ced4ddcb4097134ff3c332f>
    <TaxCatchAll xmlns="2da8deb9-6064-4882-92f1-a751607000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9922553B2CC54EA091EE39A726D30F" ma:contentTypeVersion="16" ma:contentTypeDescription="Crée un document." ma:contentTypeScope="" ma:versionID="e73661f9ca2817df9b357a7c4ba4e647">
  <xsd:schema xmlns:xsd="http://www.w3.org/2001/XMLSchema" xmlns:xs="http://www.w3.org/2001/XMLSchema" xmlns:p="http://schemas.microsoft.com/office/2006/metadata/properties" xmlns:ns2="f1a90efa-51f4-4930-bd77-6772ed191b43" xmlns:ns3="2da8deb9-6064-4882-92f1-a75160700030" targetNamespace="http://schemas.microsoft.com/office/2006/metadata/properties" ma:root="true" ma:fieldsID="b70d814400376f13187438455e1f5bde" ns2:_="" ns3:_="">
    <xsd:import namespace="f1a90efa-51f4-4930-bd77-6772ed191b43"/>
    <xsd:import namespace="2da8deb9-6064-4882-92f1-a7516070003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90efa-51f4-4930-bd77-6772ed191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58e3fbf-26aa-4ba3-ab54-f7b6e5a4377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8deb9-6064-4882-92f1-a7516070003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8596f7e7-f676-41da-86cc-531680ca0b73}" ma:internalName="TaxCatchAll" ma:showField="CatchAllData" ma:web="2da8deb9-6064-4882-92f1-a75160700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EE317-2A58-4AB6-B879-7CBBB0BE876E}">
  <ds:schemaRefs>
    <ds:schemaRef ds:uri="http://schemas.microsoft.com/office/2006/metadata/properties"/>
    <ds:schemaRef ds:uri="http://schemas.microsoft.com/office/infopath/2007/PartnerControls"/>
    <ds:schemaRef ds:uri="f1a90efa-51f4-4930-bd77-6772ed191b43"/>
    <ds:schemaRef ds:uri="2da8deb9-6064-4882-92f1-a75160700030"/>
  </ds:schemaRefs>
</ds:datastoreItem>
</file>

<file path=customXml/itemProps2.xml><?xml version="1.0" encoding="utf-8"?>
<ds:datastoreItem xmlns:ds="http://schemas.openxmlformats.org/officeDocument/2006/customXml" ds:itemID="{6C0D1A8D-0449-4B47-A7F9-684FBAB61A19}"/>
</file>

<file path=customXml/itemProps3.xml><?xml version="1.0" encoding="utf-8"?>
<ds:datastoreItem xmlns:ds="http://schemas.openxmlformats.org/officeDocument/2006/customXml" ds:itemID="{A2DBD4DF-B305-49D8-96E3-92A6B975F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799</Words>
  <Characters>4395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s.batut.ccacv</dc:creator>
  <cp:keywords/>
  <dc:description/>
  <cp:lastModifiedBy>Lila LACOSTE</cp:lastModifiedBy>
  <cp:revision>4</cp:revision>
  <dcterms:created xsi:type="dcterms:W3CDTF">2025-07-30T11:58:00Z</dcterms:created>
  <dcterms:modified xsi:type="dcterms:W3CDTF">2025-07-31T07:17:00Z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0x0101006C9922553B2CC54EA091EE39A726D30F</vt:lpwstr>
  </property>
  <property fmtid="{D5CDD505-2E9C-101B-9397-08002B2CF9AE}" pid="3" name="MediaServiceImageTags">
    <vt:lpwstr/>
  </property>
</Properties>
</file>